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39CE0" w14:textId="77777777" w:rsidR="00EE380C" w:rsidRPr="00DE02EC" w:rsidRDefault="00EE380C" w:rsidP="00EE380C">
      <w:pPr>
        <w:spacing w:after="60"/>
        <w:jc w:val="center"/>
        <w:rPr>
          <w:iCs/>
          <w:sz w:val="22"/>
          <w:szCs w:val="22"/>
          <w:lang w:val="sr-Cyrl-CS"/>
        </w:rPr>
      </w:pPr>
      <w:r w:rsidRPr="00DE02EC">
        <w:rPr>
          <w:b/>
          <w:iCs/>
          <w:sz w:val="22"/>
          <w:szCs w:val="22"/>
          <w:lang w:val="sr-Cyrl-CS"/>
        </w:rPr>
        <w:t>Табела. 9.</w:t>
      </w:r>
      <w:r>
        <w:rPr>
          <w:b/>
          <w:iCs/>
          <w:sz w:val="22"/>
          <w:szCs w:val="22"/>
          <w:lang w:val="sr-Cyrl-RS"/>
        </w:rPr>
        <w:t>8</w:t>
      </w:r>
      <w:r w:rsidRPr="00DE02EC">
        <w:rPr>
          <w:iCs/>
          <w:sz w:val="22"/>
          <w:szCs w:val="22"/>
          <w:lang w:val="sr-Cyrl-CS"/>
        </w:rPr>
        <w:t xml:space="preserve"> </w:t>
      </w:r>
      <w:r w:rsidRPr="0044005F">
        <w:rPr>
          <w:iCs/>
          <w:sz w:val="22"/>
          <w:szCs w:val="22"/>
          <w:lang w:val="sr-Cyrl-CS"/>
        </w:rPr>
        <w:t>Компетентност ментора</w:t>
      </w:r>
    </w:p>
    <w:tbl>
      <w:tblPr>
        <w:tblW w:w="5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799"/>
        <w:gridCol w:w="1221"/>
        <w:gridCol w:w="771"/>
        <w:gridCol w:w="1441"/>
        <w:gridCol w:w="664"/>
        <w:gridCol w:w="405"/>
        <w:gridCol w:w="101"/>
        <w:gridCol w:w="1299"/>
        <w:gridCol w:w="429"/>
        <w:gridCol w:w="1391"/>
      </w:tblGrid>
      <w:tr w:rsidR="002C5B8F" w:rsidRPr="00A22864" w14:paraId="5E58EFF8" w14:textId="77777777" w:rsidTr="00A5452F">
        <w:trPr>
          <w:trHeight w:val="227"/>
          <w:jc w:val="center"/>
        </w:trPr>
        <w:tc>
          <w:tcPr>
            <w:tcW w:w="1770" w:type="pct"/>
            <w:gridSpan w:val="3"/>
            <w:vAlign w:val="center"/>
          </w:tcPr>
          <w:p w14:paraId="3C06265A" w14:textId="6D6C3EE5" w:rsidR="002C5B8F" w:rsidRPr="00A22864" w:rsidRDefault="002C5B8F" w:rsidP="002C5B8F">
            <w:pPr>
              <w:spacing w:after="60"/>
              <w:rPr>
                <w:lang w:val="sr-Cyrl-CS"/>
              </w:rPr>
            </w:pPr>
            <w:r w:rsidRPr="00A22864">
              <w:rPr>
                <w:b/>
                <w:lang w:val="sr-Cyrl-CS"/>
              </w:rPr>
              <w:t>Име и презиме</w:t>
            </w:r>
          </w:p>
        </w:tc>
        <w:tc>
          <w:tcPr>
            <w:tcW w:w="3230" w:type="pct"/>
            <w:gridSpan w:val="8"/>
            <w:vAlign w:val="center"/>
          </w:tcPr>
          <w:p w14:paraId="52FA1087" w14:textId="6CB5CD6D" w:rsidR="002C5B8F" w:rsidRPr="00A22864" w:rsidRDefault="002C5B8F" w:rsidP="002C5B8F">
            <w:pPr>
              <w:spacing w:after="60"/>
              <w:rPr>
                <w:lang w:val="sr-Cyrl-CS"/>
              </w:rPr>
            </w:pPr>
            <w:r>
              <w:rPr>
                <w:lang w:val="sr-Cyrl-RS"/>
              </w:rPr>
              <w:t>Александра Димић</w:t>
            </w:r>
          </w:p>
        </w:tc>
      </w:tr>
      <w:tr w:rsidR="002C5B8F" w:rsidRPr="00A22864" w14:paraId="471EA206" w14:textId="77777777" w:rsidTr="00A5452F">
        <w:trPr>
          <w:trHeight w:val="227"/>
          <w:jc w:val="center"/>
        </w:trPr>
        <w:tc>
          <w:tcPr>
            <w:tcW w:w="1770" w:type="pct"/>
            <w:gridSpan w:val="3"/>
            <w:vAlign w:val="center"/>
          </w:tcPr>
          <w:p w14:paraId="14FAF0A3" w14:textId="536BF888" w:rsidR="002C5B8F" w:rsidRPr="00A22864" w:rsidRDefault="002C5B8F" w:rsidP="002C5B8F">
            <w:pPr>
              <w:spacing w:after="60"/>
              <w:rPr>
                <w:lang w:val="sr-Cyrl-CS"/>
              </w:rPr>
            </w:pPr>
            <w:r w:rsidRPr="00A22864">
              <w:rPr>
                <w:b/>
                <w:lang w:val="sr-Cyrl-CS"/>
              </w:rPr>
              <w:t>Звање</w:t>
            </w:r>
          </w:p>
        </w:tc>
        <w:tc>
          <w:tcPr>
            <w:tcW w:w="3230" w:type="pct"/>
            <w:gridSpan w:val="8"/>
            <w:vAlign w:val="center"/>
          </w:tcPr>
          <w:p w14:paraId="79EE5422" w14:textId="702A6141" w:rsidR="002C5B8F" w:rsidRPr="00A22864" w:rsidRDefault="002C5B8F" w:rsidP="002C5B8F">
            <w:pPr>
              <w:spacing w:after="60"/>
              <w:rPr>
                <w:lang w:val="sr-Cyrl-CS"/>
              </w:rPr>
            </w:pPr>
            <w:r>
              <w:rPr>
                <w:lang w:val="sr-Cyrl-CS"/>
              </w:rPr>
              <w:t>доцент</w:t>
            </w:r>
          </w:p>
        </w:tc>
      </w:tr>
      <w:tr w:rsidR="002C5B8F" w:rsidRPr="00A22864" w14:paraId="45E21953" w14:textId="77777777" w:rsidTr="00A5452F">
        <w:trPr>
          <w:trHeight w:val="227"/>
          <w:jc w:val="center"/>
        </w:trPr>
        <w:tc>
          <w:tcPr>
            <w:tcW w:w="1770" w:type="pct"/>
            <w:gridSpan w:val="3"/>
            <w:vAlign w:val="center"/>
          </w:tcPr>
          <w:p w14:paraId="7D3A9BD0" w14:textId="0AF5C5F9" w:rsidR="002C5B8F" w:rsidRPr="00A22864" w:rsidRDefault="002C5B8F" w:rsidP="002C5B8F">
            <w:pPr>
              <w:spacing w:after="60"/>
              <w:rPr>
                <w:lang w:val="sr-Cyrl-CS"/>
              </w:rPr>
            </w:pPr>
            <w:r w:rsidRPr="00A22864">
              <w:rPr>
                <w:b/>
                <w:lang w:val="sr-Cyrl-CS"/>
              </w:rPr>
              <w:t>Ужа научна област</w:t>
            </w:r>
          </w:p>
        </w:tc>
        <w:tc>
          <w:tcPr>
            <w:tcW w:w="3230" w:type="pct"/>
            <w:gridSpan w:val="8"/>
            <w:vAlign w:val="center"/>
          </w:tcPr>
          <w:p w14:paraId="4C788062" w14:textId="11B8899F" w:rsidR="002C5B8F" w:rsidRPr="00A22864" w:rsidRDefault="002C5B8F" w:rsidP="002C5B8F">
            <w:pPr>
              <w:spacing w:after="60"/>
              <w:rPr>
                <w:lang w:val="sr-Cyrl-CS"/>
              </w:rPr>
            </w:pPr>
            <w:r>
              <w:rPr>
                <w:lang w:val="sr-Cyrl-CS"/>
              </w:rPr>
              <w:t>Квантна и математичка физика</w:t>
            </w:r>
          </w:p>
        </w:tc>
      </w:tr>
      <w:tr w:rsidR="002C5B8F" w:rsidRPr="00A22864" w14:paraId="1F0B16C9" w14:textId="77777777" w:rsidTr="00A5452F">
        <w:trPr>
          <w:trHeight w:val="227"/>
          <w:jc w:val="center"/>
        </w:trPr>
        <w:tc>
          <w:tcPr>
            <w:tcW w:w="1164" w:type="pct"/>
            <w:gridSpan w:val="2"/>
            <w:vAlign w:val="center"/>
          </w:tcPr>
          <w:p w14:paraId="0DF26A4F" w14:textId="437E7A09" w:rsidR="002C5B8F" w:rsidRPr="00A22864" w:rsidRDefault="002C5B8F" w:rsidP="002C5B8F">
            <w:pPr>
              <w:spacing w:after="60"/>
              <w:rPr>
                <w:lang w:val="sr-Cyrl-CS"/>
              </w:rPr>
            </w:pPr>
            <w:r w:rsidRPr="00A22864">
              <w:rPr>
                <w:b/>
                <w:lang w:val="sr-Cyrl-CS"/>
              </w:rPr>
              <w:t>Академска каријера</w:t>
            </w:r>
          </w:p>
        </w:tc>
        <w:tc>
          <w:tcPr>
            <w:tcW w:w="607" w:type="pct"/>
            <w:vAlign w:val="center"/>
          </w:tcPr>
          <w:p w14:paraId="27E5146B" w14:textId="7078C5D7" w:rsidR="002C5B8F" w:rsidRPr="00213FE1" w:rsidRDefault="002C5B8F" w:rsidP="002C5B8F">
            <w:pPr>
              <w:spacing w:after="60"/>
              <w:rPr>
                <w:b/>
                <w:lang w:val="sr-Cyrl-CS"/>
              </w:rPr>
            </w:pPr>
            <w:r w:rsidRPr="00213FE1">
              <w:rPr>
                <w:b/>
                <w:lang w:val="sr-Cyrl-CS"/>
              </w:rPr>
              <w:t xml:space="preserve">Година </w:t>
            </w:r>
          </w:p>
        </w:tc>
        <w:tc>
          <w:tcPr>
            <w:tcW w:w="1429" w:type="pct"/>
            <w:gridSpan w:val="3"/>
            <w:vAlign w:val="center"/>
          </w:tcPr>
          <w:p w14:paraId="1A4D1DCC" w14:textId="5076B130" w:rsidR="002C5B8F" w:rsidRPr="00213FE1" w:rsidRDefault="00213FE1" w:rsidP="00213FE1">
            <w:pPr>
              <w:spacing w:after="60"/>
              <w:rPr>
                <w:lang w:val="sr-Cyrl-RS"/>
              </w:rPr>
            </w:pPr>
            <w:r>
              <w:rPr>
                <w:b/>
                <w:lang w:val="sr-Cyrl-RS"/>
              </w:rPr>
              <w:t>Институција</w:t>
            </w:r>
          </w:p>
        </w:tc>
        <w:tc>
          <w:tcPr>
            <w:tcW w:w="1801" w:type="pct"/>
            <w:gridSpan w:val="5"/>
            <w:vAlign w:val="center"/>
          </w:tcPr>
          <w:p w14:paraId="1B7CD52E" w14:textId="798FDF5E" w:rsidR="002C5B8F" w:rsidRPr="00213FE1" w:rsidRDefault="00213FE1" w:rsidP="002C5B8F">
            <w:pPr>
              <w:spacing w:after="60"/>
              <w:rPr>
                <w:b/>
                <w:lang w:val="sr-Cyrl-CS"/>
              </w:rPr>
            </w:pPr>
            <w:r w:rsidRPr="00213FE1">
              <w:rPr>
                <w:b/>
                <w:lang w:val="sr-Cyrl-CS"/>
              </w:rPr>
              <w:t>Ужа научна област</w:t>
            </w:r>
          </w:p>
        </w:tc>
      </w:tr>
      <w:tr w:rsidR="002C5B8F" w:rsidRPr="00A22864" w14:paraId="6DED227C" w14:textId="77777777" w:rsidTr="00A5452F">
        <w:trPr>
          <w:trHeight w:val="227"/>
          <w:jc w:val="center"/>
        </w:trPr>
        <w:tc>
          <w:tcPr>
            <w:tcW w:w="1164" w:type="pct"/>
            <w:gridSpan w:val="2"/>
            <w:vAlign w:val="center"/>
          </w:tcPr>
          <w:p w14:paraId="0775E508" w14:textId="21620CBF" w:rsidR="002C5B8F" w:rsidRPr="00A22864" w:rsidRDefault="002C5B8F" w:rsidP="002C5B8F">
            <w:pPr>
              <w:spacing w:after="60"/>
              <w:rPr>
                <w:lang w:val="sr-Cyrl-CS"/>
              </w:rPr>
            </w:pPr>
            <w:r w:rsidRPr="00A22864">
              <w:rPr>
                <w:lang w:val="sr-Cyrl-CS"/>
              </w:rPr>
              <w:t>Избор у звање</w:t>
            </w:r>
          </w:p>
        </w:tc>
        <w:tc>
          <w:tcPr>
            <w:tcW w:w="607" w:type="pct"/>
            <w:vAlign w:val="center"/>
          </w:tcPr>
          <w:p w14:paraId="50E0065F" w14:textId="498FB53B" w:rsidR="002C5B8F" w:rsidRPr="00A22864" w:rsidRDefault="002C5B8F" w:rsidP="002C5B8F">
            <w:pPr>
              <w:spacing w:after="60"/>
              <w:rPr>
                <w:lang w:val="sr-Cyrl-CS"/>
              </w:rPr>
            </w:pPr>
            <w:r>
              <w:rPr>
                <w:lang w:val="sr-Cyrl-CS"/>
              </w:rPr>
              <w:t>2021</w:t>
            </w:r>
          </w:p>
        </w:tc>
        <w:tc>
          <w:tcPr>
            <w:tcW w:w="1429" w:type="pct"/>
            <w:gridSpan w:val="3"/>
            <w:vAlign w:val="center"/>
          </w:tcPr>
          <w:p w14:paraId="3D6159A1" w14:textId="67672DC3" w:rsidR="002C5B8F" w:rsidRPr="00A22864" w:rsidRDefault="00213FE1" w:rsidP="002C5B8F">
            <w:pPr>
              <w:spacing w:after="60"/>
              <w:rPr>
                <w:lang w:val="sr-Cyrl-CS"/>
              </w:rPr>
            </w:pPr>
            <w:r>
              <w:rPr>
                <w:lang w:val="sr-Cyrl-CS"/>
              </w:rPr>
              <w:t>Физички факултет, Универзитет у Београду</w:t>
            </w:r>
          </w:p>
        </w:tc>
        <w:tc>
          <w:tcPr>
            <w:tcW w:w="1801" w:type="pct"/>
            <w:gridSpan w:val="5"/>
            <w:vAlign w:val="center"/>
          </w:tcPr>
          <w:p w14:paraId="5AB85DA3" w14:textId="1BB0C51B" w:rsidR="002C5B8F" w:rsidRPr="00A22864" w:rsidRDefault="00213FE1" w:rsidP="002C5B8F">
            <w:pPr>
              <w:spacing w:after="60"/>
              <w:rPr>
                <w:lang w:val="sr-Cyrl-CS"/>
              </w:rPr>
            </w:pPr>
            <w:r>
              <w:rPr>
                <w:lang w:val="sr-Cyrl-CS"/>
              </w:rPr>
              <w:t>Квантна и математичка физика</w:t>
            </w:r>
          </w:p>
        </w:tc>
      </w:tr>
      <w:tr w:rsidR="002C5B8F" w:rsidRPr="00A22864" w14:paraId="436664F3" w14:textId="77777777" w:rsidTr="00A5452F">
        <w:trPr>
          <w:trHeight w:val="227"/>
          <w:jc w:val="center"/>
        </w:trPr>
        <w:tc>
          <w:tcPr>
            <w:tcW w:w="1164" w:type="pct"/>
            <w:gridSpan w:val="2"/>
            <w:vAlign w:val="center"/>
          </w:tcPr>
          <w:p w14:paraId="3D50DAF2" w14:textId="11022A1A" w:rsidR="002C5B8F" w:rsidRPr="00A22864" w:rsidRDefault="002C5B8F" w:rsidP="002C5B8F">
            <w:pPr>
              <w:spacing w:after="60"/>
              <w:rPr>
                <w:lang w:val="sr-Cyrl-CS"/>
              </w:rPr>
            </w:pPr>
            <w:r w:rsidRPr="00A22864">
              <w:rPr>
                <w:lang w:val="sr-Cyrl-CS"/>
              </w:rPr>
              <w:t>Докторат</w:t>
            </w:r>
          </w:p>
        </w:tc>
        <w:tc>
          <w:tcPr>
            <w:tcW w:w="607" w:type="pct"/>
            <w:vAlign w:val="center"/>
          </w:tcPr>
          <w:p w14:paraId="61EC3EF8" w14:textId="1B15EF27" w:rsidR="002C5B8F" w:rsidRPr="00A22864" w:rsidRDefault="002C5B8F" w:rsidP="002C5B8F">
            <w:pPr>
              <w:spacing w:after="60"/>
              <w:rPr>
                <w:lang w:val="sr-Cyrl-CS"/>
              </w:rPr>
            </w:pPr>
            <w:r>
              <w:rPr>
                <w:lang w:val="sr-Cyrl-CS"/>
              </w:rPr>
              <w:t>2019</w:t>
            </w:r>
          </w:p>
        </w:tc>
        <w:tc>
          <w:tcPr>
            <w:tcW w:w="1429" w:type="pct"/>
            <w:gridSpan w:val="3"/>
            <w:vAlign w:val="center"/>
          </w:tcPr>
          <w:p w14:paraId="3F388DC1" w14:textId="06DE5209" w:rsidR="002C5B8F" w:rsidRPr="00A22864" w:rsidRDefault="00213FE1" w:rsidP="002C5B8F">
            <w:pPr>
              <w:spacing w:after="60"/>
              <w:rPr>
                <w:lang w:val="sr-Cyrl-CS"/>
              </w:rPr>
            </w:pPr>
            <w:r>
              <w:rPr>
                <w:lang w:val="sr-Cyrl-CS"/>
              </w:rPr>
              <w:t>Физички факултет, Универзитет у Београду</w:t>
            </w:r>
          </w:p>
        </w:tc>
        <w:tc>
          <w:tcPr>
            <w:tcW w:w="1801" w:type="pct"/>
            <w:gridSpan w:val="5"/>
            <w:vAlign w:val="center"/>
          </w:tcPr>
          <w:p w14:paraId="77A300E6" w14:textId="0982B90B" w:rsidR="002C5B8F" w:rsidRPr="00A22864" w:rsidRDefault="00213FE1" w:rsidP="002C5B8F">
            <w:pPr>
              <w:spacing w:after="60"/>
              <w:rPr>
                <w:lang w:val="sr-Cyrl-CS"/>
              </w:rPr>
            </w:pPr>
            <w:r>
              <w:rPr>
                <w:lang w:val="sr-Cyrl-CS"/>
              </w:rPr>
              <w:t>Квантна информатика</w:t>
            </w:r>
          </w:p>
        </w:tc>
      </w:tr>
      <w:tr w:rsidR="002C5B8F" w:rsidRPr="00A22864" w14:paraId="2EC691F6" w14:textId="77777777" w:rsidTr="00A5452F">
        <w:trPr>
          <w:trHeight w:val="227"/>
          <w:jc w:val="center"/>
        </w:trPr>
        <w:tc>
          <w:tcPr>
            <w:tcW w:w="1164" w:type="pct"/>
            <w:gridSpan w:val="2"/>
            <w:vAlign w:val="center"/>
          </w:tcPr>
          <w:p w14:paraId="4A3B9F9C" w14:textId="7CF55AA5" w:rsidR="002C5B8F" w:rsidRPr="000D32C3" w:rsidRDefault="002C5B8F" w:rsidP="002C5B8F">
            <w:pPr>
              <w:spacing w:after="60"/>
              <w:rPr>
                <w:lang w:val="sr-Cyrl-RS"/>
              </w:rPr>
            </w:pPr>
            <w:r>
              <w:rPr>
                <w:lang w:val="sr-Cyrl-RS"/>
              </w:rPr>
              <w:t>Мастер диплома</w:t>
            </w:r>
          </w:p>
        </w:tc>
        <w:tc>
          <w:tcPr>
            <w:tcW w:w="607" w:type="pct"/>
            <w:vAlign w:val="center"/>
          </w:tcPr>
          <w:p w14:paraId="6C66FBA3" w14:textId="6BA378F4" w:rsidR="002C5B8F" w:rsidRPr="00A22864" w:rsidRDefault="002C5B8F" w:rsidP="002C5B8F">
            <w:pPr>
              <w:spacing w:after="60"/>
              <w:rPr>
                <w:lang w:val="sr-Cyrl-CS"/>
              </w:rPr>
            </w:pPr>
            <w:r>
              <w:rPr>
                <w:lang w:val="sr-Cyrl-CS"/>
              </w:rPr>
              <w:t>2015</w:t>
            </w:r>
          </w:p>
        </w:tc>
        <w:tc>
          <w:tcPr>
            <w:tcW w:w="1429" w:type="pct"/>
            <w:gridSpan w:val="3"/>
            <w:vAlign w:val="center"/>
          </w:tcPr>
          <w:p w14:paraId="45D07F7F" w14:textId="3A664C16" w:rsidR="002C5B8F" w:rsidRPr="00A22864" w:rsidRDefault="00213FE1" w:rsidP="002C5B8F">
            <w:pPr>
              <w:spacing w:after="60"/>
              <w:rPr>
                <w:lang w:val="sr-Cyrl-CS"/>
              </w:rPr>
            </w:pPr>
            <w:r>
              <w:rPr>
                <w:lang w:val="sr-Cyrl-CS"/>
              </w:rPr>
              <w:t>Физички факултет, Универзитет у Београду</w:t>
            </w:r>
          </w:p>
        </w:tc>
        <w:tc>
          <w:tcPr>
            <w:tcW w:w="1801" w:type="pct"/>
            <w:gridSpan w:val="5"/>
            <w:vAlign w:val="center"/>
          </w:tcPr>
          <w:p w14:paraId="6AB7F889" w14:textId="7CC38419" w:rsidR="002C5B8F" w:rsidRPr="00A22864" w:rsidRDefault="00213FE1" w:rsidP="002C5B8F">
            <w:pPr>
              <w:spacing w:after="60"/>
              <w:rPr>
                <w:lang w:val="sr-Cyrl-CS"/>
              </w:rPr>
            </w:pPr>
            <w:r>
              <w:rPr>
                <w:lang w:val="sr-Cyrl-CS"/>
              </w:rPr>
              <w:t>Физика магентних материјала и физика ласера</w:t>
            </w:r>
          </w:p>
        </w:tc>
      </w:tr>
      <w:tr w:rsidR="002C5B8F" w:rsidRPr="00A22864" w14:paraId="1A440B06" w14:textId="77777777" w:rsidTr="00A5452F">
        <w:trPr>
          <w:trHeight w:val="227"/>
          <w:jc w:val="center"/>
        </w:trPr>
        <w:tc>
          <w:tcPr>
            <w:tcW w:w="1164" w:type="pct"/>
            <w:gridSpan w:val="2"/>
            <w:vAlign w:val="center"/>
          </w:tcPr>
          <w:p w14:paraId="12DA5D51" w14:textId="11A5420C" w:rsidR="002C5B8F" w:rsidRDefault="002C5B8F" w:rsidP="002C5B8F">
            <w:pPr>
              <w:spacing w:after="60"/>
              <w:rPr>
                <w:lang w:val="sr-Cyrl-RS"/>
              </w:rPr>
            </w:pPr>
            <w:r w:rsidRPr="00A22864">
              <w:rPr>
                <w:lang w:val="sr-Cyrl-CS"/>
              </w:rPr>
              <w:t>Диплома</w:t>
            </w:r>
          </w:p>
        </w:tc>
        <w:tc>
          <w:tcPr>
            <w:tcW w:w="607" w:type="pct"/>
            <w:vAlign w:val="center"/>
          </w:tcPr>
          <w:p w14:paraId="5E3AA2D2" w14:textId="0BE386BA" w:rsidR="002C5B8F" w:rsidRPr="00A22864" w:rsidRDefault="002C5B8F" w:rsidP="002C5B8F">
            <w:pPr>
              <w:spacing w:after="60"/>
              <w:rPr>
                <w:lang w:val="sr-Cyrl-CS"/>
              </w:rPr>
            </w:pPr>
            <w:r>
              <w:rPr>
                <w:lang w:val="sr-Cyrl-CS"/>
              </w:rPr>
              <w:t>2014</w:t>
            </w:r>
          </w:p>
        </w:tc>
        <w:tc>
          <w:tcPr>
            <w:tcW w:w="1429" w:type="pct"/>
            <w:gridSpan w:val="3"/>
            <w:vAlign w:val="center"/>
          </w:tcPr>
          <w:p w14:paraId="0A854D8D" w14:textId="672FD9FE" w:rsidR="002C5B8F" w:rsidRPr="00A22864" w:rsidRDefault="00213FE1" w:rsidP="002C5B8F">
            <w:pPr>
              <w:spacing w:after="60"/>
              <w:rPr>
                <w:lang w:val="sr-Cyrl-CS"/>
              </w:rPr>
            </w:pPr>
            <w:r>
              <w:rPr>
                <w:lang w:val="sr-Cyrl-CS"/>
              </w:rPr>
              <w:t>Физички факултет, Универзитет у Београду</w:t>
            </w:r>
          </w:p>
        </w:tc>
        <w:tc>
          <w:tcPr>
            <w:tcW w:w="1801" w:type="pct"/>
            <w:gridSpan w:val="5"/>
            <w:vAlign w:val="center"/>
          </w:tcPr>
          <w:p w14:paraId="36FCC5FB" w14:textId="57A6879D" w:rsidR="002C5B8F" w:rsidRPr="00A22864" w:rsidRDefault="00213FE1" w:rsidP="002C5B8F">
            <w:pPr>
              <w:spacing w:after="60"/>
              <w:rPr>
                <w:lang w:val="sr-Cyrl-CS"/>
              </w:rPr>
            </w:pPr>
            <w:r>
              <w:rPr>
                <w:lang w:val="sr-Cyrl-CS"/>
              </w:rPr>
              <w:t>Теоријска и експериментална физика</w:t>
            </w:r>
          </w:p>
        </w:tc>
      </w:tr>
      <w:tr w:rsidR="00EE380C" w:rsidRPr="00A22864" w14:paraId="3371B4E6" w14:textId="77777777" w:rsidTr="00EE380C">
        <w:trPr>
          <w:trHeight w:val="227"/>
          <w:jc w:val="center"/>
        </w:trPr>
        <w:tc>
          <w:tcPr>
            <w:tcW w:w="5000" w:type="pct"/>
            <w:gridSpan w:val="11"/>
            <w:vAlign w:val="center"/>
          </w:tcPr>
          <w:p w14:paraId="3158B703" w14:textId="77777777" w:rsidR="00EE380C" w:rsidRPr="00A22864" w:rsidRDefault="00EE380C" w:rsidP="00806A5A">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EE380C" w:rsidRPr="00A22864" w14:paraId="0C704742" w14:textId="77777777" w:rsidTr="00A5452F">
        <w:trPr>
          <w:trHeight w:val="227"/>
          <w:jc w:val="center"/>
        </w:trPr>
        <w:tc>
          <w:tcPr>
            <w:tcW w:w="270" w:type="pct"/>
            <w:vAlign w:val="center"/>
          </w:tcPr>
          <w:p w14:paraId="2C35A7FC" w14:textId="77777777" w:rsidR="00EE380C" w:rsidRPr="00A22864" w:rsidRDefault="00EE380C" w:rsidP="00806A5A">
            <w:pPr>
              <w:spacing w:after="60"/>
              <w:rPr>
                <w:lang w:val="sr-Cyrl-CS"/>
              </w:rPr>
            </w:pPr>
            <w:r w:rsidRPr="00A22864">
              <w:rPr>
                <w:lang w:val="sr-Cyrl-CS"/>
              </w:rPr>
              <w:t>Р.Б.</w:t>
            </w:r>
          </w:p>
        </w:tc>
        <w:tc>
          <w:tcPr>
            <w:tcW w:w="2599" w:type="pct"/>
            <w:gridSpan w:val="4"/>
            <w:vAlign w:val="center"/>
          </w:tcPr>
          <w:p w14:paraId="217A2C84" w14:textId="77777777" w:rsidR="00EE380C" w:rsidRPr="000D32C3" w:rsidRDefault="00EE380C" w:rsidP="00806A5A">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581" w:type="pct"/>
            <w:gridSpan w:val="3"/>
            <w:vAlign w:val="center"/>
          </w:tcPr>
          <w:p w14:paraId="670A7FBE" w14:textId="77777777" w:rsidR="00EE380C" w:rsidRPr="00A22864" w:rsidRDefault="00EE380C" w:rsidP="00806A5A">
            <w:pPr>
              <w:spacing w:after="60"/>
              <w:rPr>
                <w:lang w:val="sr-Cyrl-CS"/>
              </w:rPr>
            </w:pPr>
            <w:r w:rsidRPr="00A22864">
              <w:rPr>
                <w:lang w:val="sr-Cyrl-CS"/>
              </w:rPr>
              <w:t>Име кандидата</w:t>
            </w:r>
          </w:p>
        </w:tc>
        <w:tc>
          <w:tcPr>
            <w:tcW w:w="645" w:type="pct"/>
            <w:vAlign w:val="center"/>
          </w:tcPr>
          <w:p w14:paraId="18D39A48" w14:textId="77777777" w:rsidR="00EE380C" w:rsidRPr="00A22864" w:rsidRDefault="00EE380C" w:rsidP="00806A5A">
            <w:pPr>
              <w:spacing w:after="60"/>
              <w:rPr>
                <w:lang w:val="sr-Cyrl-CS"/>
              </w:rPr>
            </w:pPr>
            <w:r w:rsidRPr="00A22864">
              <w:rPr>
                <w:lang w:val="sr-Cyrl-CS"/>
              </w:rPr>
              <w:t xml:space="preserve">*пријављена </w:t>
            </w:r>
          </w:p>
        </w:tc>
        <w:tc>
          <w:tcPr>
            <w:tcW w:w="904" w:type="pct"/>
            <w:gridSpan w:val="2"/>
            <w:vAlign w:val="center"/>
          </w:tcPr>
          <w:p w14:paraId="08D2721C" w14:textId="77777777" w:rsidR="00EE380C" w:rsidRPr="00A22864" w:rsidRDefault="00EE380C" w:rsidP="00806A5A">
            <w:pPr>
              <w:spacing w:after="60"/>
              <w:rPr>
                <w:lang w:val="sr-Cyrl-CS"/>
              </w:rPr>
            </w:pPr>
            <w:r w:rsidRPr="00A22864">
              <w:rPr>
                <w:lang w:val="sr-Cyrl-CS"/>
              </w:rPr>
              <w:t>** одбрањена</w:t>
            </w:r>
          </w:p>
        </w:tc>
      </w:tr>
      <w:tr w:rsidR="00EE380C" w:rsidRPr="00A22864" w14:paraId="73AB9E28" w14:textId="77777777" w:rsidTr="00A5452F">
        <w:trPr>
          <w:trHeight w:val="227"/>
          <w:jc w:val="center"/>
        </w:trPr>
        <w:tc>
          <w:tcPr>
            <w:tcW w:w="270" w:type="pct"/>
            <w:vAlign w:val="center"/>
          </w:tcPr>
          <w:p w14:paraId="4A6A7376" w14:textId="1C678C1F" w:rsidR="00EE380C" w:rsidRPr="00A5452F" w:rsidRDefault="00A5452F" w:rsidP="00806A5A">
            <w:pPr>
              <w:spacing w:after="60"/>
              <w:rPr>
                <w:lang w:val="en-US"/>
              </w:rPr>
            </w:pPr>
            <w:r>
              <w:rPr>
                <w:lang w:val="en-US"/>
              </w:rPr>
              <w:t>-</w:t>
            </w:r>
          </w:p>
        </w:tc>
        <w:tc>
          <w:tcPr>
            <w:tcW w:w="2600" w:type="pct"/>
            <w:gridSpan w:val="4"/>
            <w:vAlign w:val="center"/>
          </w:tcPr>
          <w:p w14:paraId="70DC5074" w14:textId="5AEC0C88" w:rsidR="00EE380C" w:rsidRPr="00A5452F" w:rsidRDefault="00A5452F" w:rsidP="00806A5A">
            <w:pPr>
              <w:spacing w:after="60"/>
              <w:rPr>
                <w:lang w:val="en-US"/>
              </w:rPr>
            </w:pPr>
            <w:r>
              <w:rPr>
                <w:lang w:val="en-US"/>
              </w:rPr>
              <w:t>-</w:t>
            </w:r>
          </w:p>
        </w:tc>
        <w:tc>
          <w:tcPr>
            <w:tcW w:w="581" w:type="pct"/>
            <w:gridSpan w:val="3"/>
            <w:vAlign w:val="center"/>
          </w:tcPr>
          <w:p w14:paraId="4F076322" w14:textId="2CA99C58" w:rsidR="00EE380C" w:rsidRPr="00A5452F" w:rsidRDefault="00A5452F" w:rsidP="00806A5A">
            <w:pPr>
              <w:spacing w:after="60"/>
              <w:rPr>
                <w:lang w:val="en-US"/>
              </w:rPr>
            </w:pPr>
            <w:r>
              <w:rPr>
                <w:lang w:val="en-US"/>
              </w:rPr>
              <w:t>-</w:t>
            </w:r>
          </w:p>
        </w:tc>
        <w:tc>
          <w:tcPr>
            <w:tcW w:w="645" w:type="pct"/>
            <w:vAlign w:val="center"/>
          </w:tcPr>
          <w:p w14:paraId="6972E5E4" w14:textId="01DF94C5" w:rsidR="00EE380C" w:rsidRPr="00A5452F" w:rsidRDefault="00A5452F" w:rsidP="00806A5A">
            <w:pPr>
              <w:spacing w:after="60"/>
              <w:rPr>
                <w:lang w:val="en-US"/>
              </w:rPr>
            </w:pPr>
            <w:r>
              <w:rPr>
                <w:lang w:val="en-US"/>
              </w:rPr>
              <w:t>-</w:t>
            </w:r>
          </w:p>
        </w:tc>
        <w:tc>
          <w:tcPr>
            <w:tcW w:w="903" w:type="pct"/>
            <w:gridSpan w:val="2"/>
            <w:vAlign w:val="center"/>
          </w:tcPr>
          <w:p w14:paraId="77EA5429" w14:textId="795AF0E7" w:rsidR="00EE380C" w:rsidRPr="00A5452F" w:rsidRDefault="00A5452F" w:rsidP="00806A5A">
            <w:pPr>
              <w:spacing w:after="60"/>
              <w:rPr>
                <w:lang w:val="sr-Latn-RS"/>
              </w:rPr>
            </w:pPr>
            <w:r>
              <w:rPr>
                <w:lang w:val="en-US"/>
              </w:rPr>
              <w:t>-</w:t>
            </w:r>
          </w:p>
        </w:tc>
      </w:tr>
      <w:tr w:rsidR="00EE380C" w:rsidRPr="00A22864" w14:paraId="44C573B9" w14:textId="77777777" w:rsidTr="00EE380C">
        <w:trPr>
          <w:trHeight w:val="227"/>
          <w:jc w:val="center"/>
        </w:trPr>
        <w:tc>
          <w:tcPr>
            <w:tcW w:w="5000" w:type="pct"/>
            <w:gridSpan w:val="11"/>
            <w:vAlign w:val="center"/>
          </w:tcPr>
          <w:p w14:paraId="5E3F7DAE" w14:textId="77777777" w:rsidR="00EE380C" w:rsidRPr="00A22864" w:rsidRDefault="00EE380C" w:rsidP="00806A5A">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EE380C" w:rsidRPr="00A22864" w14:paraId="7C052225" w14:textId="77777777" w:rsidTr="00EE380C">
        <w:trPr>
          <w:trHeight w:val="227"/>
          <w:jc w:val="center"/>
        </w:trPr>
        <w:tc>
          <w:tcPr>
            <w:tcW w:w="5000" w:type="pct"/>
            <w:gridSpan w:val="11"/>
            <w:vAlign w:val="center"/>
          </w:tcPr>
          <w:p w14:paraId="65F54F2E" w14:textId="77777777" w:rsidR="00EE380C" w:rsidRPr="00DE2909" w:rsidRDefault="00EE380C" w:rsidP="00806A5A">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0EEB82C9" w14:textId="77777777" w:rsidR="00EE380C" w:rsidRPr="004E59A6" w:rsidRDefault="00EE380C" w:rsidP="00806A5A">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5452F" w:rsidRPr="00A22864" w14:paraId="09B706C9" w14:textId="77777777" w:rsidTr="00642AA4">
        <w:trPr>
          <w:trHeight w:val="227"/>
          <w:jc w:val="center"/>
        </w:trPr>
        <w:tc>
          <w:tcPr>
            <w:tcW w:w="270" w:type="pct"/>
            <w:vAlign w:val="center"/>
          </w:tcPr>
          <w:p w14:paraId="6BFBF06E" w14:textId="071A5C3C" w:rsidR="00A5452F" w:rsidRPr="00A22864" w:rsidRDefault="00A5452F" w:rsidP="00A5452F">
            <w:pPr>
              <w:spacing w:after="60"/>
              <w:rPr>
                <w:b/>
                <w:lang w:val="sr-Cyrl-CS"/>
              </w:rPr>
            </w:pPr>
            <w:r>
              <w:rPr>
                <w:lang w:val="sr-Cyrl-CS"/>
              </w:rPr>
              <w:t>1</w:t>
            </w:r>
          </w:p>
        </w:tc>
        <w:tc>
          <w:tcPr>
            <w:tcW w:w="4039" w:type="pct"/>
            <w:gridSpan w:val="9"/>
          </w:tcPr>
          <w:p w14:paraId="3B43AA11" w14:textId="1951170E" w:rsidR="00A5452F" w:rsidRPr="00A22864" w:rsidRDefault="00A5452F" w:rsidP="00A5452F">
            <w:pPr>
              <w:spacing w:after="60"/>
              <w:rPr>
                <w:b/>
                <w:lang w:val="sr-Cyrl-CS"/>
              </w:rPr>
            </w:pPr>
            <w:r w:rsidRPr="008C635E">
              <w:t xml:space="preserve">Dimić, A., Dakić, B. Single-copy entanglement detection. npj Quantum Information, 4(1), 1-8 (2018). </w:t>
            </w:r>
          </w:p>
        </w:tc>
        <w:tc>
          <w:tcPr>
            <w:tcW w:w="691" w:type="pct"/>
            <w:vAlign w:val="center"/>
          </w:tcPr>
          <w:p w14:paraId="2DE01CA1" w14:textId="56EE42D6" w:rsidR="00A5452F" w:rsidRPr="00A22864" w:rsidRDefault="00A5452F" w:rsidP="00A5452F">
            <w:pPr>
              <w:spacing w:after="60"/>
              <w:rPr>
                <w:b/>
                <w:lang w:val="sr-Cyrl-CS"/>
              </w:rPr>
            </w:pPr>
            <w:r>
              <w:t>M21a</w:t>
            </w:r>
          </w:p>
        </w:tc>
      </w:tr>
      <w:tr w:rsidR="00A5452F" w:rsidRPr="00A22864" w14:paraId="2D4436EE" w14:textId="77777777" w:rsidTr="002C5B8F">
        <w:trPr>
          <w:trHeight w:val="227"/>
          <w:jc w:val="center"/>
        </w:trPr>
        <w:tc>
          <w:tcPr>
            <w:tcW w:w="270" w:type="pct"/>
            <w:vAlign w:val="center"/>
          </w:tcPr>
          <w:p w14:paraId="4D8C0CA2" w14:textId="0D86E1EA" w:rsidR="00A5452F" w:rsidRPr="00A22864" w:rsidRDefault="00A5452F" w:rsidP="00A5452F">
            <w:pPr>
              <w:spacing w:after="60"/>
              <w:rPr>
                <w:b/>
                <w:lang w:val="sr-Cyrl-CS"/>
              </w:rPr>
            </w:pPr>
            <w:r>
              <w:rPr>
                <w:lang w:val="sr-Cyrl-CS"/>
              </w:rPr>
              <w:t>2</w:t>
            </w:r>
          </w:p>
        </w:tc>
        <w:tc>
          <w:tcPr>
            <w:tcW w:w="4039" w:type="pct"/>
            <w:gridSpan w:val="9"/>
            <w:vAlign w:val="center"/>
          </w:tcPr>
          <w:p w14:paraId="10CD84DC" w14:textId="0A957D24" w:rsidR="00A5452F" w:rsidRPr="00A22864" w:rsidRDefault="00A5452F" w:rsidP="00A5452F">
            <w:pPr>
              <w:spacing w:after="60"/>
              <w:rPr>
                <w:b/>
                <w:lang w:val="sr-Cyrl-CS"/>
              </w:rPr>
            </w:pPr>
            <w:r w:rsidRPr="008C635E">
              <w:t>Saggio, V., Dimić, A., Greganti, C., Ro</w:t>
            </w:r>
            <w:r>
              <w:t>zema, L. A., Walther, P., Dakić</w:t>
            </w:r>
            <w:r w:rsidRPr="008C635E">
              <w:t xml:space="preserve">, B. Experimental few-copy multipartite entanglement detection. Nature Physics, 15(9), 935-940 (2019). </w:t>
            </w:r>
          </w:p>
        </w:tc>
        <w:tc>
          <w:tcPr>
            <w:tcW w:w="691" w:type="pct"/>
            <w:vAlign w:val="center"/>
          </w:tcPr>
          <w:p w14:paraId="376EB5E0" w14:textId="23EE8B39" w:rsidR="00A5452F" w:rsidRPr="00A22864" w:rsidRDefault="00A5452F" w:rsidP="00A5452F">
            <w:pPr>
              <w:spacing w:after="60"/>
              <w:rPr>
                <w:b/>
                <w:lang w:val="sr-Cyrl-CS"/>
              </w:rPr>
            </w:pPr>
            <w:r w:rsidRPr="008C635E">
              <w:t>M21a</w:t>
            </w:r>
          </w:p>
        </w:tc>
      </w:tr>
      <w:tr w:rsidR="00A5452F" w:rsidRPr="00A22864" w14:paraId="00FED65F" w14:textId="77777777" w:rsidTr="002C5B8F">
        <w:trPr>
          <w:trHeight w:val="227"/>
          <w:jc w:val="center"/>
        </w:trPr>
        <w:tc>
          <w:tcPr>
            <w:tcW w:w="270" w:type="pct"/>
            <w:vAlign w:val="center"/>
          </w:tcPr>
          <w:p w14:paraId="2CFC1929" w14:textId="115FC594" w:rsidR="00A5452F" w:rsidRPr="00A22864" w:rsidRDefault="00A5452F" w:rsidP="00A5452F">
            <w:pPr>
              <w:spacing w:after="60"/>
              <w:rPr>
                <w:b/>
                <w:lang w:val="sr-Cyrl-CS"/>
              </w:rPr>
            </w:pPr>
            <w:r>
              <w:rPr>
                <w:lang w:val="sr-Cyrl-CS"/>
              </w:rPr>
              <w:t>3</w:t>
            </w:r>
          </w:p>
        </w:tc>
        <w:tc>
          <w:tcPr>
            <w:tcW w:w="4039" w:type="pct"/>
            <w:gridSpan w:val="9"/>
            <w:vAlign w:val="center"/>
          </w:tcPr>
          <w:p w14:paraId="5E5E056C" w14:textId="222B7744" w:rsidR="00A5452F" w:rsidRPr="00A22864" w:rsidRDefault="00A5452F" w:rsidP="00A5452F">
            <w:pPr>
              <w:spacing w:after="60"/>
              <w:rPr>
                <w:b/>
                <w:lang w:val="sr-Cyrl-CS"/>
              </w:rPr>
            </w:pPr>
            <w:r w:rsidRPr="008C635E">
              <w:t>Dimić, A., Dakić, B. On the central limit theorem for unsharp quantum random variables. New Journal of Physics, 20(6)</w:t>
            </w:r>
            <w:r>
              <w:t>, 063051 (2018).</w:t>
            </w:r>
          </w:p>
        </w:tc>
        <w:tc>
          <w:tcPr>
            <w:tcW w:w="691" w:type="pct"/>
            <w:vAlign w:val="center"/>
          </w:tcPr>
          <w:p w14:paraId="5802DDAB" w14:textId="788B1D87" w:rsidR="00A5452F" w:rsidRPr="00A22864" w:rsidRDefault="00A5452F" w:rsidP="00A5452F">
            <w:pPr>
              <w:spacing w:after="60"/>
              <w:rPr>
                <w:b/>
                <w:lang w:val="sr-Cyrl-CS"/>
              </w:rPr>
            </w:pPr>
            <w:r>
              <w:rPr>
                <w:lang w:val="en-US"/>
              </w:rPr>
              <w:t>M21</w:t>
            </w:r>
          </w:p>
        </w:tc>
      </w:tr>
      <w:tr w:rsidR="00A5452F" w:rsidRPr="00A22864" w14:paraId="10F42452" w14:textId="77777777" w:rsidTr="002C5B8F">
        <w:trPr>
          <w:trHeight w:val="227"/>
          <w:jc w:val="center"/>
        </w:trPr>
        <w:tc>
          <w:tcPr>
            <w:tcW w:w="270" w:type="pct"/>
            <w:vAlign w:val="center"/>
          </w:tcPr>
          <w:p w14:paraId="4B72A78B" w14:textId="0BF8BC3B" w:rsidR="00A5452F" w:rsidRPr="00A22864" w:rsidRDefault="00A5452F" w:rsidP="00A5452F">
            <w:pPr>
              <w:spacing w:after="60"/>
              <w:rPr>
                <w:b/>
                <w:lang w:val="sr-Cyrl-CS"/>
              </w:rPr>
            </w:pPr>
            <w:r>
              <w:rPr>
                <w:lang w:val="sr-Cyrl-CS"/>
              </w:rPr>
              <w:t>4</w:t>
            </w:r>
          </w:p>
        </w:tc>
        <w:tc>
          <w:tcPr>
            <w:tcW w:w="4039" w:type="pct"/>
            <w:gridSpan w:val="9"/>
            <w:vAlign w:val="center"/>
          </w:tcPr>
          <w:p w14:paraId="08925FB5" w14:textId="6059E465" w:rsidR="00A5452F" w:rsidRPr="00A22864" w:rsidRDefault="00A5452F" w:rsidP="00A5452F">
            <w:pPr>
              <w:spacing w:after="60"/>
              <w:rPr>
                <w:b/>
                <w:lang w:val="sr-Cyrl-CS"/>
              </w:rPr>
            </w:pPr>
            <w:r w:rsidRPr="008C635E">
              <w:t>Gočanin, D., Dimić A., Del Santo, F., Dakić, B. Bells theorem for trajectories. Physical R</w:t>
            </w:r>
            <w:r>
              <w:t>eview A 102, 020201(R) (2020).</w:t>
            </w:r>
          </w:p>
        </w:tc>
        <w:tc>
          <w:tcPr>
            <w:tcW w:w="691" w:type="pct"/>
            <w:vAlign w:val="center"/>
          </w:tcPr>
          <w:p w14:paraId="726E6A62" w14:textId="739BE309" w:rsidR="00A5452F" w:rsidRPr="00A22864" w:rsidRDefault="00A5452F" w:rsidP="00A5452F">
            <w:pPr>
              <w:spacing w:after="60"/>
              <w:rPr>
                <w:b/>
                <w:lang w:val="sr-Cyrl-CS"/>
              </w:rPr>
            </w:pPr>
            <w:r>
              <w:rPr>
                <w:lang w:val="en-US"/>
              </w:rPr>
              <w:t>M21</w:t>
            </w:r>
          </w:p>
        </w:tc>
      </w:tr>
      <w:tr w:rsidR="00A5452F" w:rsidRPr="00A22864" w14:paraId="02AFC72B" w14:textId="77777777" w:rsidTr="002C5B8F">
        <w:trPr>
          <w:trHeight w:val="227"/>
          <w:jc w:val="center"/>
        </w:trPr>
        <w:tc>
          <w:tcPr>
            <w:tcW w:w="270" w:type="pct"/>
            <w:vAlign w:val="center"/>
          </w:tcPr>
          <w:p w14:paraId="012214DE" w14:textId="3E61C323" w:rsidR="00A5452F" w:rsidRPr="00A22864" w:rsidRDefault="00A5452F" w:rsidP="00A5452F">
            <w:pPr>
              <w:spacing w:after="60"/>
              <w:rPr>
                <w:b/>
                <w:lang w:val="sr-Cyrl-CS"/>
              </w:rPr>
            </w:pPr>
            <w:r>
              <w:rPr>
                <w:lang w:val="sr-Cyrl-CS"/>
              </w:rPr>
              <w:t>5</w:t>
            </w:r>
          </w:p>
        </w:tc>
        <w:tc>
          <w:tcPr>
            <w:tcW w:w="4039" w:type="pct"/>
            <w:gridSpan w:val="9"/>
            <w:vAlign w:val="center"/>
          </w:tcPr>
          <w:p w14:paraId="1387292C" w14:textId="4787DAB9" w:rsidR="00A5452F" w:rsidRPr="00A22864" w:rsidRDefault="00A5452F" w:rsidP="00A5452F">
            <w:pPr>
              <w:spacing w:after="60"/>
              <w:rPr>
                <w:b/>
                <w:lang w:val="sr-Cyrl-CS"/>
              </w:rPr>
            </w:pPr>
            <w:r w:rsidRPr="008C635E">
              <w:t>Lucivero, V. G., Dimić, A., Kong, J., Jimnez-Martnez, R., Mitchell, M. W. Sensitivity, quantum limits, and quantum enhancement of noise spectroscopies. Physical Review A, 95(4)</w:t>
            </w:r>
            <w:r>
              <w:t xml:space="preserve">, 041803 (2017). </w:t>
            </w:r>
          </w:p>
        </w:tc>
        <w:tc>
          <w:tcPr>
            <w:tcW w:w="691" w:type="pct"/>
            <w:vAlign w:val="center"/>
          </w:tcPr>
          <w:p w14:paraId="43432A05" w14:textId="41DED036" w:rsidR="00A5452F" w:rsidRPr="00A22864" w:rsidRDefault="00A5452F" w:rsidP="00A5452F">
            <w:pPr>
              <w:spacing w:after="60"/>
              <w:rPr>
                <w:b/>
                <w:lang w:val="sr-Cyrl-CS"/>
              </w:rPr>
            </w:pPr>
            <w:r>
              <w:rPr>
                <w:lang w:val="en-US"/>
              </w:rPr>
              <w:t>M21</w:t>
            </w:r>
          </w:p>
        </w:tc>
      </w:tr>
      <w:tr w:rsidR="00A5452F" w:rsidRPr="00A22864" w14:paraId="493D73A1" w14:textId="77777777" w:rsidTr="002C5B8F">
        <w:trPr>
          <w:trHeight w:val="227"/>
          <w:jc w:val="center"/>
        </w:trPr>
        <w:tc>
          <w:tcPr>
            <w:tcW w:w="270" w:type="pct"/>
            <w:vAlign w:val="center"/>
          </w:tcPr>
          <w:p w14:paraId="2C78610A" w14:textId="1BE67BC4" w:rsidR="00A5452F" w:rsidRPr="00A22864" w:rsidRDefault="00A5452F" w:rsidP="00A5452F">
            <w:pPr>
              <w:spacing w:after="60"/>
              <w:rPr>
                <w:b/>
                <w:lang w:val="sr-Cyrl-CS"/>
              </w:rPr>
            </w:pPr>
            <w:r>
              <w:rPr>
                <w:lang w:val="sr-Cyrl-CS"/>
              </w:rPr>
              <w:t>6</w:t>
            </w:r>
          </w:p>
        </w:tc>
        <w:tc>
          <w:tcPr>
            <w:tcW w:w="4039" w:type="pct"/>
            <w:gridSpan w:val="9"/>
            <w:vAlign w:val="center"/>
          </w:tcPr>
          <w:p w14:paraId="212F7AC1" w14:textId="7426C100" w:rsidR="00A5452F" w:rsidRPr="00A22864" w:rsidRDefault="00A5452F" w:rsidP="00A5452F">
            <w:pPr>
              <w:spacing w:after="60"/>
              <w:rPr>
                <w:b/>
                <w:lang w:val="sr-Cyrl-CS"/>
              </w:rPr>
            </w:pPr>
            <w:r w:rsidRPr="008C635E">
              <w:t xml:space="preserve">Dimić, A., Milivojević, M., Gočanin, D., Moller, N. S., Brukner, Č. Simulating indefinite causal order with Rindler observers Frontiers in Physics, 8, 470 (2020). </w:t>
            </w:r>
          </w:p>
        </w:tc>
        <w:tc>
          <w:tcPr>
            <w:tcW w:w="691" w:type="pct"/>
            <w:vAlign w:val="center"/>
          </w:tcPr>
          <w:p w14:paraId="3584F87C" w14:textId="0DC7230D" w:rsidR="00A5452F" w:rsidRPr="00A22864" w:rsidRDefault="00A5452F" w:rsidP="00A5452F">
            <w:pPr>
              <w:spacing w:after="60"/>
              <w:rPr>
                <w:b/>
                <w:lang w:val="sr-Cyrl-CS"/>
              </w:rPr>
            </w:pPr>
            <w:r>
              <w:rPr>
                <w:lang w:val="en-US"/>
              </w:rPr>
              <w:t>M22</w:t>
            </w:r>
          </w:p>
        </w:tc>
      </w:tr>
      <w:tr w:rsidR="00A5452F" w:rsidRPr="00A22864" w14:paraId="1B3C8D31" w14:textId="77777777" w:rsidTr="002C5B8F">
        <w:trPr>
          <w:trHeight w:val="227"/>
          <w:jc w:val="center"/>
        </w:trPr>
        <w:tc>
          <w:tcPr>
            <w:tcW w:w="270" w:type="pct"/>
            <w:vAlign w:val="center"/>
          </w:tcPr>
          <w:p w14:paraId="5589C55F" w14:textId="2B985B8D" w:rsidR="00A5452F" w:rsidRPr="00A22864" w:rsidRDefault="00A5452F" w:rsidP="00A5452F">
            <w:pPr>
              <w:spacing w:after="60"/>
              <w:rPr>
                <w:b/>
                <w:lang w:val="sr-Cyrl-CS"/>
              </w:rPr>
            </w:pPr>
            <w:r>
              <w:rPr>
                <w:lang w:val="sr-Cyrl-CS"/>
              </w:rPr>
              <w:t>7</w:t>
            </w:r>
          </w:p>
        </w:tc>
        <w:tc>
          <w:tcPr>
            <w:tcW w:w="4039" w:type="pct"/>
            <w:gridSpan w:val="9"/>
            <w:vAlign w:val="center"/>
          </w:tcPr>
          <w:p w14:paraId="2165BE35" w14:textId="0EFD020C" w:rsidR="00A5452F" w:rsidRPr="00A22864" w:rsidRDefault="00A5452F" w:rsidP="00A5452F">
            <w:pPr>
              <w:spacing w:after="60"/>
              <w:rPr>
                <w:b/>
                <w:lang w:val="sr-Cyrl-CS"/>
              </w:rPr>
            </w:pPr>
            <w:r w:rsidRPr="008C635E">
              <w:t>Milošević, I., Dmitrović, S., Vuković, T., Dimić, A., Damnjanović, M. Elementary band representations for (double)-line groups. Journal of Physics</w:t>
            </w:r>
          </w:p>
        </w:tc>
        <w:tc>
          <w:tcPr>
            <w:tcW w:w="691" w:type="pct"/>
            <w:vAlign w:val="center"/>
          </w:tcPr>
          <w:p w14:paraId="573EB1EC" w14:textId="1B444753" w:rsidR="00A5452F" w:rsidRPr="00A22864" w:rsidRDefault="00A5452F" w:rsidP="00A5452F">
            <w:pPr>
              <w:spacing w:after="60"/>
              <w:rPr>
                <w:b/>
                <w:lang w:val="sr-Cyrl-CS"/>
              </w:rPr>
            </w:pPr>
            <w:r>
              <w:rPr>
                <w:lang w:val="en-US"/>
              </w:rPr>
              <w:t>M21</w:t>
            </w:r>
          </w:p>
        </w:tc>
      </w:tr>
      <w:tr w:rsidR="00EE380C" w:rsidRPr="00A22864" w14:paraId="62A62FE9" w14:textId="77777777" w:rsidTr="00EE380C">
        <w:trPr>
          <w:trHeight w:val="227"/>
          <w:jc w:val="center"/>
        </w:trPr>
        <w:tc>
          <w:tcPr>
            <w:tcW w:w="5000" w:type="pct"/>
            <w:gridSpan w:val="11"/>
            <w:vAlign w:val="center"/>
          </w:tcPr>
          <w:p w14:paraId="60B03320" w14:textId="77777777" w:rsidR="00EE380C" w:rsidRPr="00A22864" w:rsidRDefault="00EE380C" w:rsidP="00806A5A">
            <w:pPr>
              <w:spacing w:after="60"/>
              <w:rPr>
                <w:b/>
                <w:lang w:val="sr-Cyrl-CS"/>
              </w:rPr>
            </w:pPr>
            <w:r w:rsidRPr="00A22864">
              <w:rPr>
                <w:b/>
                <w:lang w:val="sr-Cyrl-CS"/>
              </w:rPr>
              <w:t>Збирни подаци научне активност наставника</w:t>
            </w:r>
          </w:p>
        </w:tc>
      </w:tr>
      <w:tr w:rsidR="00EE380C" w:rsidRPr="00A22864" w14:paraId="49915847" w14:textId="77777777" w:rsidTr="00EE380C">
        <w:trPr>
          <w:trHeight w:val="227"/>
          <w:jc w:val="center"/>
        </w:trPr>
        <w:tc>
          <w:tcPr>
            <w:tcW w:w="5000" w:type="pct"/>
            <w:gridSpan w:val="11"/>
            <w:vAlign w:val="center"/>
          </w:tcPr>
          <w:p w14:paraId="1C88DCF5" w14:textId="77777777" w:rsidR="00EE380C" w:rsidRPr="00A22864" w:rsidRDefault="00EE380C" w:rsidP="00806A5A">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EE380C" w:rsidRPr="00A22864" w14:paraId="2C1C88DF" w14:textId="77777777" w:rsidTr="00A5452F">
        <w:trPr>
          <w:trHeight w:val="227"/>
          <w:jc w:val="center"/>
        </w:trPr>
        <w:tc>
          <w:tcPr>
            <w:tcW w:w="2154" w:type="pct"/>
            <w:gridSpan w:val="4"/>
            <w:vAlign w:val="center"/>
          </w:tcPr>
          <w:p w14:paraId="67F47B40" w14:textId="77777777" w:rsidR="00EE380C" w:rsidRPr="00A22864" w:rsidRDefault="00EE380C" w:rsidP="00806A5A">
            <w:pPr>
              <w:spacing w:after="60"/>
              <w:rPr>
                <w:lang w:val="sr-Cyrl-CS"/>
              </w:rPr>
            </w:pPr>
            <w:r w:rsidRPr="00A22864">
              <w:rPr>
                <w:lang w:val="sr-Cyrl-CS"/>
              </w:rPr>
              <w:t>Укупан број цитата, без аутоцитата</w:t>
            </w:r>
          </w:p>
        </w:tc>
        <w:tc>
          <w:tcPr>
            <w:tcW w:w="2846" w:type="pct"/>
            <w:gridSpan w:val="7"/>
            <w:vAlign w:val="center"/>
          </w:tcPr>
          <w:p w14:paraId="29292FD3" w14:textId="26D54D2D" w:rsidR="00EE380C" w:rsidRPr="00A5452F" w:rsidRDefault="00213FE1" w:rsidP="00806A5A">
            <w:pPr>
              <w:spacing w:after="60"/>
              <w:rPr>
                <w:lang w:val="sr-Latn-RS"/>
              </w:rPr>
            </w:pPr>
            <w:r>
              <w:rPr>
                <w:lang w:val="sr-Latn-RS"/>
              </w:rPr>
              <w:t>41</w:t>
            </w:r>
          </w:p>
        </w:tc>
      </w:tr>
      <w:tr w:rsidR="00EE380C" w:rsidRPr="00A22864" w14:paraId="6D216DF6" w14:textId="77777777" w:rsidTr="00A5452F">
        <w:trPr>
          <w:trHeight w:val="227"/>
          <w:jc w:val="center"/>
        </w:trPr>
        <w:tc>
          <w:tcPr>
            <w:tcW w:w="2154" w:type="pct"/>
            <w:gridSpan w:val="4"/>
            <w:vAlign w:val="center"/>
          </w:tcPr>
          <w:p w14:paraId="5DBB96F8" w14:textId="77777777" w:rsidR="00EE380C" w:rsidRPr="00A22864" w:rsidRDefault="00EE380C" w:rsidP="00806A5A">
            <w:pPr>
              <w:spacing w:after="60"/>
              <w:rPr>
                <w:lang w:val="sr-Cyrl-CS"/>
              </w:rPr>
            </w:pPr>
            <w:r w:rsidRPr="00A22864">
              <w:rPr>
                <w:lang w:val="sr-Cyrl-CS"/>
              </w:rPr>
              <w:t>Укупан број радова са SCI (или SSCI) листе</w:t>
            </w:r>
          </w:p>
        </w:tc>
        <w:tc>
          <w:tcPr>
            <w:tcW w:w="2846" w:type="pct"/>
            <w:gridSpan w:val="7"/>
            <w:vAlign w:val="center"/>
          </w:tcPr>
          <w:p w14:paraId="009B9EA2" w14:textId="780073CB" w:rsidR="00EE380C" w:rsidRPr="00A5452F" w:rsidRDefault="00A5452F" w:rsidP="00806A5A">
            <w:pPr>
              <w:spacing w:after="60"/>
              <w:rPr>
                <w:b/>
                <w:lang w:val="sr-Latn-RS"/>
              </w:rPr>
            </w:pPr>
            <w:r>
              <w:rPr>
                <w:b/>
                <w:lang w:val="sr-Latn-RS"/>
              </w:rPr>
              <w:t>7</w:t>
            </w:r>
          </w:p>
        </w:tc>
      </w:tr>
      <w:tr w:rsidR="00EE380C" w:rsidRPr="00A22864" w14:paraId="478A8F98" w14:textId="77777777" w:rsidTr="00A5452F">
        <w:trPr>
          <w:trHeight w:val="227"/>
          <w:jc w:val="center"/>
        </w:trPr>
        <w:tc>
          <w:tcPr>
            <w:tcW w:w="2154" w:type="pct"/>
            <w:gridSpan w:val="4"/>
            <w:vAlign w:val="center"/>
          </w:tcPr>
          <w:p w14:paraId="368470A7" w14:textId="77777777" w:rsidR="00EE380C" w:rsidRPr="00A22864" w:rsidRDefault="00EE380C" w:rsidP="00806A5A">
            <w:pPr>
              <w:spacing w:after="60"/>
              <w:rPr>
                <w:b/>
                <w:lang w:val="sr-Cyrl-CS"/>
              </w:rPr>
            </w:pPr>
            <w:r w:rsidRPr="00A22864">
              <w:rPr>
                <w:lang w:val="sr-Cyrl-CS"/>
              </w:rPr>
              <w:t>Тренутно учешће на пројектима</w:t>
            </w:r>
          </w:p>
        </w:tc>
        <w:tc>
          <w:tcPr>
            <w:tcW w:w="1247" w:type="pct"/>
            <w:gridSpan w:val="3"/>
            <w:vAlign w:val="center"/>
          </w:tcPr>
          <w:p w14:paraId="11E28678" w14:textId="3D36A608" w:rsidR="00EE380C" w:rsidRPr="00A5452F" w:rsidRDefault="00EE380C" w:rsidP="00806A5A">
            <w:pPr>
              <w:spacing w:after="60"/>
              <w:rPr>
                <w:b/>
                <w:lang w:val="sr-Latn-RS"/>
              </w:rPr>
            </w:pPr>
            <w:r w:rsidRPr="00A22864">
              <w:rPr>
                <w:lang w:val="sr-Cyrl-CS"/>
              </w:rPr>
              <w:t>Домаћи</w:t>
            </w:r>
            <w:r w:rsidR="00A5452F">
              <w:rPr>
                <w:lang w:val="sr-Latn-RS"/>
              </w:rPr>
              <w:t xml:space="preserve"> -</w:t>
            </w:r>
          </w:p>
        </w:tc>
        <w:tc>
          <w:tcPr>
            <w:tcW w:w="1600" w:type="pct"/>
            <w:gridSpan w:val="4"/>
            <w:vAlign w:val="center"/>
          </w:tcPr>
          <w:p w14:paraId="3A4D6E3B" w14:textId="49370F67" w:rsidR="00EE380C" w:rsidRPr="00A5452F" w:rsidRDefault="00EE380C" w:rsidP="00806A5A">
            <w:pPr>
              <w:spacing w:after="60"/>
              <w:rPr>
                <w:b/>
                <w:lang w:val="sr-Latn-RS"/>
              </w:rPr>
            </w:pPr>
            <w:r w:rsidRPr="00A22864">
              <w:rPr>
                <w:lang w:val="sr-Cyrl-CS"/>
              </w:rPr>
              <w:t>Међународни</w:t>
            </w:r>
            <w:r w:rsidR="00A5452F">
              <w:rPr>
                <w:lang w:val="sr-Latn-RS"/>
              </w:rPr>
              <w:t xml:space="preserve"> 1</w:t>
            </w:r>
          </w:p>
        </w:tc>
      </w:tr>
      <w:tr w:rsidR="00A5452F" w:rsidRPr="00A22864" w14:paraId="3F0A303E" w14:textId="77777777" w:rsidTr="000F39EB">
        <w:trPr>
          <w:trHeight w:val="227"/>
          <w:jc w:val="center"/>
        </w:trPr>
        <w:tc>
          <w:tcPr>
            <w:tcW w:w="2154" w:type="pct"/>
            <w:gridSpan w:val="4"/>
            <w:vAlign w:val="center"/>
          </w:tcPr>
          <w:p w14:paraId="29B3A2F8" w14:textId="77777777" w:rsidR="00A5452F" w:rsidRPr="00A22864" w:rsidRDefault="00A5452F" w:rsidP="00806A5A">
            <w:pPr>
              <w:spacing w:after="60"/>
              <w:rPr>
                <w:b/>
                <w:lang w:val="sr-Cyrl-CS"/>
              </w:rPr>
            </w:pPr>
            <w:r w:rsidRPr="00A22864">
              <w:rPr>
                <w:lang w:val="sr-Cyrl-CS"/>
              </w:rPr>
              <w:t>Усавршавања</w:t>
            </w:r>
          </w:p>
        </w:tc>
        <w:tc>
          <w:tcPr>
            <w:tcW w:w="1" w:type="pct"/>
            <w:gridSpan w:val="7"/>
            <w:vAlign w:val="center"/>
          </w:tcPr>
          <w:p w14:paraId="27256CC0" w14:textId="77777777" w:rsidR="00A5452F" w:rsidRDefault="00A5452F" w:rsidP="00A5452F">
            <w:pPr>
              <w:rPr>
                <w:lang w:val="en-US"/>
              </w:rPr>
            </w:pPr>
            <w:r>
              <w:rPr>
                <w:lang w:val="en-US"/>
              </w:rPr>
              <w:t xml:space="preserve">University of Vienna, Institute for Quantum Optics and Quantum Information 2017, 2018, 2019 </w:t>
            </w:r>
          </w:p>
          <w:p w14:paraId="61C9C688" w14:textId="77777777" w:rsidR="00A5452F" w:rsidRPr="00D652D8" w:rsidRDefault="00A5452F" w:rsidP="00A5452F">
            <w:pPr>
              <w:rPr>
                <w:lang w:val="sr-Latn-RS"/>
              </w:rPr>
            </w:pPr>
          </w:p>
          <w:p w14:paraId="23102FE5" w14:textId="14D245DF" w:rsidR="00A5452F" w:rsidRPr="00A22864" w:rsidRDefault="00A5452F" w:rsidP="00A5452F">
            <w:pPr>
              <w:spacing w:after="60"/>
              <w:rPr>
                <w:b/>
                <w:lang w:val="sr-Cyrl-CS"/>
              </w:rPr>
            </w:pPr>
            <w:r>
              <w:rPr>
                <w:lang w:val="en-US"/>
              </w:rPr>
              <w:t>The Institute of Photonic Sciences (ICFO), Barcelona, Spain, 2015</w:t>
            </w:r>
          </w:p>
        </w:tc>
      </w:tr>
      <w:tr w:rsidR="00EE380C" w:rsidRPr="00A22864" w14:paraId="33950C73" w14:textId="77777777" w:rsidTr="00A5452F">
        <w:trPr>
          <w:trHeight w:val="227"/>
          <w:jc w:val="center"/>
        </w:trPr>
        <w:tc>
          <w:tcPr>
            <w:tcW w:w="2154" w:type="pct"/>
            <w:gridSpan w:val="4"/>
            <w:vAlign w:val="center"/>
          </w:tcPr>
          <w:p w14:paraId="04E9A261" w14:textId="77777777" w:rsidR="00EE380C" w:rsidRPr="00A22864" w:rsidRDefault="00EE380C" w:rsidP="00806A5A">
            <w:pPr>
              <w:spacing w:after="60"/>
              <w:rPr>
                <w:b/>
                <w:lang w:val="sr-Cyrl-CS"/>
              </w:rPr>
            </w:pPr>
            <w:r w:rsidRPr="00A22864">
              <w:rPr>
                <w:lang w:val="sr-Cyrl-CS"/>
              </w:rPr>
              <w:lastRenderedPageBreak/>
              <w:t>Други подаци које сматрате релевантним</w:t>
            </w:r>
          </w:p>
        </w:tc>
        <w:tc>
          <w:tcPr>
            <w:tcW w:w="2846" w:type="pct"/>
            <w:gridSpan w:val="7"/>
            <w:vAlign w:val="center"/>
          </w:tcPr>
          <w:p w14:paraId="12070D47" w14:textId="77777777" w:rsidR="00EE380C" w:rsidRPr="00A22864" w:rsidRDefault="00EE380C" w:rsidP="00806A5A">
            <w:pPr>
              <w:spacing w:after="60"/>
              <w:rPr>
                <w:b/>
                <w:lang w:val="sr-Cyrl-CS"/>
              </w:rPr>
            </w:pPr>
          </w:p>
        </w:tc>
      </w:tr>
      <w:tr w:rsidR="00EE380C" w:rsidRPr="00A22864" w14:paraId="49777AC2" w14:textId="77777777" w:rsidTr="00A5452F">
        <w:trPr>
          <w:trHeight w:val="227"/>
          <w:jc w:val="center"/>
        </w:trPr>
        <w:tc>
          <w:tcPr>
            <w:tcW w:w="2154" w:type="pct"/>
            <w:gridSpan w:val="4"/>
            <w:vAlign w:val="center"/>
          </w:tcPr>
          <w:p w14:paraId="780B5F55" w14:textId="77777777" w:rsidR="00EE380C" w:rsidRPr="00A22864" w:rsidRDefault="00EE380C" w:rsidP="00806A5A">
            <w:pPr>
              <w:spacing w:after="60"/>
              <w:rPr>
                <w:b/>
                <w:lang w:val="sr-Cyrl-CS"/>
              </w:rPr>
            </w:pPr>
            <w:r w:rsidRPr="00A22864">
              <w:rPr>
                <w:lang w:val="sr-Cyrl-CS"/>
              </w:rPr>
              <w:t>Максимална дужине несме бити већа од  2 странице А4</w:t>
            </w:r>
          </w:p>
        </w:tc>
        <w:tc>
          <w:tcPr>
            <w:tcW w:w="2846" w:type="pct"/>
            <w:gridSpan w:val="7"/>
            <w:vAlign w:val="center"/>
          </w:tcPr>
          <w:p w14:paraId="67552BA0" w14:textId="77777777" w:rsidR="00EE380C" w:rsidRPr="00A22864" w:rsidRDefault="00EE380C" w:rsidP="00806A5A">
            <w:pPr>
              <w:spacing w:after="60"/>
              <w:rPr>
                <w:b/>
                <w:lang w:val="sr-Cyrl-CS"/>
              </w:rPr>
            </w:pPr>
          </w:p>
        </w:tc>
      </w:tr>
    </w:tbl>
    <w:p w14:paraId="07AD31F5" w14:textId="77777777" w:rsidR="00EE380C" w:rsidRPr="00441250" w:rsidRDefault="00EE380C" w:rsidP="00EE380C">
      <w:pPr>
        <w:rPr>
          <w:sz w:val="6"/>
          <w:szCs w:val="6"/>
          <w:lang w:val="sr-Cyrl-RS"/>
        </w:rPr>
      </w:pPr>
    </w:p>
    <w:p w14:paraId="43E90783" w14:textId="61CF3628" w:rsidR="00EE380C" w:rsidRDefault="00EE380C" w:rsidP="00A5452F">
      <w:pPr>
        <w:spacing w:after="60"/>
        <w:rPr>
          <w:b/>
          <w:sz w:val="22"/>
          <w:szCs w:val="22"/>
          <w:lang w:val="en-US"/>
        </w:rPr>
      </w:pPr>
    </w:p>
    <w:p w14:paraId="748C2918" w14:textId="77777777" w:rsidR="00213FE1" w:rsidRPr="00C2517C" w:rsidRDefault="00213FE1" w:rsidP="00213FE1">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676"/>
        <w:gridCol w:w="682"/>
        <w:gridCol w:w="83"/>
        <w:gridCol w:w="943"/>
        <w:gridCol w:w="181"/>
        <w:gridCol w:w="8"/>
        <w:gridCol w:w="948"/>
        <w:gridCol w:w="248"/>
        <w:gridCol w:w="399"/>
        <w:gridCol w:w="5365"/>
      </w:tblGrid>
      <w:tr w:rsidR="00213FE1" w:rsidRPr="00AB2860" w14:paraId="1E856B1C" w14:textId="77777777" w:rsidTr="00213FE1">
        <w:trPr>
          <w:trHeight w:val="227"/>
          <w:jc w:val="center"/>
        </w:trPr>
        <w:tc>
          <w:tcPr>
            <w:tcW w:w="943" w:type="pct"/>
            <w:gridSpan w:val="4"/>
            <w:vAlign w:val="center"/>
          </w:tcPr>
          <w:p w14:paraId="4011809E" w14:textId="77777777" w:rsidR="00213FE1" w:rsidRPr="00C2517C" w:rsidRDefault="00213FE1" w:rsidP="006A7761">
            <w:pPr>
              <w:rPr>
                <w:sz w:val="22"/>
                <w:szCs w:val="22"/>
                <w:lang w:val="en-US"/>
              </w:rPr>
            </w:pPr>
            <w:r w:rsidRPr="00C2517C">
              <w:rPr>
                <w:b/>
                <w:sz w:val="22"/>
                <w:szCs w:val="22"/>
                <w:lang w:val="en-US"/>
              </w:rPr>
              <w:t>Name and family name</w:t>
            </w:r>
          </w:p>
        </w:tc>
        <w:tc>
          <w:tcPr>
            <w:tcW w:w="4057" w:type="pct"/>
            <w:gridSpan w:val="8"/>
            <w:vAlign w:val="center"/>
          </w:tcPr>
          <w:p w14:paraId="7A8013D2" w14:textId="5D2417DA" w:rsidR="00213FE1" w:rsidRPr="00213FE1" w:rsidRDefault="00213FE1" w:rsidP="006A7761">
            <w:pPr>
              <w:rPr>
                <w:sz w:val="22"/>
                <w:szCs w:val="22"/>
                <w:lang w:val="sr-Latn-RS"/>
              </w:rPr>
            </w:pPr>
            <w:r>
              <w:rPr>
                <w:sz w:val="22"/>
                <w:szCs w:val="22"/>
                <w:lang w:val="en-US"/>
              </w:rPr>
              <w:t xml:space="preserve">Aleksandra </w:t>
            </w:r>
            <w:proofErr w:type="spellStart"/>
            <w:r>
              <w:rPr>
                <w:sz w:val="22"/>
                <w:szCs w:val="22"/>
                <w:lang w:val="en-US"/>
              </w:rPr>
              <w:t>Dimi</w:t>
            </w:r>
            <w:proofErr w:type="spellEnd"/>
            <w:r>
              <w:rPr>
                <w:sz w:val="22"/>
                <w:szCs w:val="22"/>
                <w:lang w:val="sr-Latn-RS"/>
              </w:rPr>
              <w:t>ć</w:t>
            </w:r>
          </w:p>
        </w:tc>
      </w:tr>
      <w:tr w:rsidR="00213FE1" w:rsidRPr="00C2517C" w14:paraId="19FDEC6C" w14:textId="77777777" w:rsidTr="00213FE1">
        <w:trPr>
          <w:trHeight w:val="227"/>
          <w:jc w:val="center"/>
        </w:trPr>
        <w:tc>
          <w:tcPr>
            <w:tcW w:w="943" w:type="pct"/>
            <w:gridSpan w:val="4"/>
            <w:vAlign w:val="center"/>
          </w:tcPr>
          <w:p w14:paraId="7F6AC28C" w14:textId="77777777" w:rsidR="00213FE1" w:rsidRPr="00C2517C" w:rsidRDefault="00213FE1" w:rsidP="006A7761">
            <w:pPr>
              <w:rPr>
                <w:sz w:val="22"/>
                <w:szCs w:val="22"/>
                <w:lang w:val="en-US"/>
              </w:rPr>
            </w:pPr>
            <w:r w:rsidRPr="00C2517C">
              <w:rPr>
                <w:b/>
                <w:sz w:val="22"/>
                <w:szCs w:val="22"/>
                <w:lang w:val="en-US"/>
              </w:rPr>
              <w:t xml:space="preserve">Title </w:t>
            </w:r>
          </w:p>
        </w:tc>
        <w:tc>
          <w:tcPr>
            <w:tcW w:w="4057" w:type="pct"/>
            <w:gridSpan w:val="8"/>
            <w:vAlign w:val="center"/>
          </w:tcPr>
          <w:p w14:paraId="3DB66999" w14:textId="399C2AD1" w:rsidR="00213FE1" w:rsidRPr="00C2517C" w:rsidRDefault="00213FE1" w:rsidP="006A7761">
            <w:pPr>
              <w:rPr>
                <w:sz w:val="22"/>
                <w:szCs w:val="22"/>
                <w:lang w:val="en-US"/>
              </w:rPr>
            </w:pPr>
            <w:r>
              <w:rPr>
                <w:sz w:val="22"/>
                <w:szCs w:val="22"/>
                <w:lang w:val="en-US"/>
              </w:rPr>
              <w:t xml:space="preserve">Assistant Professor </w:t>
            </w:r>
          </w:p>
        </w:tc>
      </w:tr>
      <w:tr w:rsidR="00213FE1" w:rsidRPr="00C2517C" w14:paraId="25DB39B6" w14:textId="77777777" w:rsidTr="00213FE1">
        <w:trPr>
          <w:trHeight w:val="227"/>
          <w:jc w:val="center"/>
        </w:trPr>
        <w:tc>
          <w:tcPr>
            <w:tcW w:w="943" w:type="pct"/>
            <w:gridSpan w:val="4"/>
            <w:vAlign w:val="center"/>
          </w:tcPr>
          <w:p w14:paraId="3D63BCE8" w14:textId="77777777" w:rsidR="00213FE1" w:rsidRPr="00C2517C" w:rsidRDefault="00213FE1" w:rsidP="006A7761">
            <w:pPr>
              <w:rPr>
                <w:sz w:val="22"/>
                <w:szCs w:val="22"/>
                <w:lang w:val="en-US"/>
              </w:rPr>
            </w:pPr>
            <w:r w:rsidRPr="00C2517C">
              <w:rPr>
                <w:b/>
                <w:sz w:val="22"/>
                <w:szCs w:val="22"/>
                <w:lang w:val="en-US"/>
              </w:rPr>
              <w:t>Narrow scientific area</w:t>
            </w:r>
          </w:p>
        </w:tc>
        <w:tc>
          <w:tcPr>
            <w:tcW w:w="4057" w:type="pct"/>
            <w:gridSpan w:val="8"/>
            <w:vAlign w:val="center"/>
          </w:tcPr>
          <w:p w14:paraId="3652E9AC" w14:textId="53C2AED3" w:rsidR="00213FE1" w:rsidRPr="00C2517C" w:rsidRDefault="00213FE1" w:rsidP="006A7761">
            <w:pPr>
              <w:rPr>
                <w:sz w:val="22"/>
                <w:szCs w:val="22"/>
                <w:lang w:val="en-US"/>
              </w:rPr>
            </w:pPr>
            <w:r>
              <w:rPr>
                <w:sz w:val="22"/>
                <w:szCs w:val="22"/>
                <w:lang w:val="en-US"/>
              </w:rPr>
              <w:t>Quantum and mathematical physics</w:t>
            </w:r>
          </w:p>
        </w:tc>
      </w:tr>
      <w:tr w:rsidR="00213FE1" w:rsidRPr="00C2517C" w14:paraId="4BC39459" w14:textId="77777777" w:rsidTr="00213FE1">
        <w:trPr>
          <w:trHeight w:val="227"/>
          <w:jc w:val="center"/>
        </w:trPr>
        <w:tc>
          <w:tcPr>
            <w:tcW w:w="604" w:type="pct"/>
            <w:gridSpan w:val="3"/>
            <w:vAlign w:val="center"/>
          </w:tcPr>
          <w:p w14:paraId="6641C6DE" w14:textId="77777777" w:rsidR="00213FE1" w:rsidRPr="00213FE1" w:rsidRDefault="00213FE1" w:rsidP="006A7761">
            <w:pPr>
              <w:rPr>
                <w:b/>
                <w:sz w:val="22"/>
                <w:szCs w:val="22"/>
                <w:lang w:val="en-US"/>
              </w:rPr>
            </w:pPr>
            <w:r w:rsidRPr="00213FE1">
              <w:rPr>
                <w:b/>
                <w:sz w:val="22"/>
                <w:szCs w:val="22"/>
                <w:lang w:val="en-US"/>
              </w:rPr>
              <w:t>Academic career</w:t>
            </w:r>
          </w:p>
        </w:tc>
        <w:tc>
          <w:tcPr>
            <w:tcW w:w="339" w:type="pct"/>
            <w:vAlign w:val="center"/>
          </w:tcPr>
          <w:p w14:paraId="047724FE" w14:textId="77777777" w:rsidR="00213FE1" w:rsidRPr="00213FE1" w:rsidRDefault="00213FE1" w:rsidP="006A7761">
            <w:pPr>
              <w:rPr>
                <w:b/>
                <w:sz w:val="22"/>
                <w:szCs w:val="22"/>
                <w:lang w:val="en-US"/>
              </w:rPr>
            </w:pPr>
            <w:r w:rsidRPr="00213FE1">
              <w:rPr>
                <w:b/>
                <w:sz w:val="22"/>
                <w:szCs w:val="22"/>
                <w:lang w:val="en-US"/>
              </w:rPr>
              <w:t xml:space="preserve">Year  </w:t>
            </w:r>
          </w:p>
        </w:tc>
        <w:tc>
          <w:tcPr>
            <w:tcW w:w="599" w:type="pct"/>
            <w:gridSpan w:val="3"/>
            <w:vAlign w:val="center"/>
          </w:tcPr>
          <w:p w14:paraId="69D2DECA" w14:textId="33DE938C" w:rsidR="00213FE1" w:rsidRPr="00213FE1" w:rsidRDefault="00213FE1" w:rsidP="006A7761">
            <w:pPr>
              <w:rPr>
                <w:b/>
                <w:sz w:val="22"/>
                <w:szCs w:val="22"/>
                <w:lang w:val="en-US"/>
              </w:rPr>
            </w:pPr>
            <w:r w:rsidRPr="00213FE1">
              <w:rPr>
                <w:b/>
                <w:sz w:val="22"/>
                <w:szCs w:val="22"/>
                <w:lang w:val="en-US"/>
              </w:rPr>
              <w:t>Institution</w:t>
            </w:r>
          </w:p>
        </w:tc>
        <w:tc>
          <w:tcPr>
            <w:tcW w:w="3458" w:type="pct"/>
            <w:gridSpan w:val="5"/>
            <w:vAlign w:val="center"/>
          </w:tcPr>
          <w:p w14:paraId="59B9E644" w14:textId="227CC0A6" w:rsidR="00213FE1" w:rsidRPr="00213FE1" w:rsidRDefault="00213FE1" w:rsidP="006A7761">
            <w:pPr>
              <w:rPr>
                <w:b/>
                <w:sz w:val="22"/>
                <w:szCs w:val="22"/>
                <w:lang w:val="en-US"/>
              </w:rPr>
            </w:pPr>
            <w:r w:rsidRPr="00213FE1">
              <w:rPr>
                <w:b/>
                <w:sz w:val="22"/>
                <w:szCs w:val="22"/>
                <w:lang w:val="en-US"/>
              </w:rPr>
              <w:t>Scientific field</w:t>
            </w:r>
          </w:p>
        </w:tc>
      </w:tr>
      <w:tr w:rsidR="00213FE1" w:rsidRPr="00C2517C" w14:paraId="48919EED" w14:textId="77777777" w:rsidTr="00213FE1">
        <w:trPr>
          <w:trHeight w:val="227"/>
          <w:jc w:val="center"/>
        </w:trPr>
        <w:tc>
          <w:tcPr>
            <w:tcW w:w="604" w:type="pct"/>
            <w:gridSpan w:val="3"/>
            <w:vAlign w:val="center"/>
          </w:tcPr>
          <w:p w14:paraId="291EE569" w14:textId="77777777" w:rsidR="00213FE1" w:rsidRPr="00C2517C" w:rsidRDefault="00213FE1" w:rsidP="006A7761">
            <w:pPr>
              <w:rPr>
                <w:sz w:val="22"/>
                <w:szCs w:val="22"/>
                <w:lang w:val="en-US"/>
              </w:rPr>
            </w:pPr>
            <w:r w:rsidRPr="00C2517C">
              <w:rPr>
                <w:sz w:val="22"/>
                <w:szCs w:val="22"/>
                <w:lang w:val="en-US"/>
              </w:rPr>
              <w:t>Election to the title</w:t>
            </w:r>
          </w:p>
        </w:tc>
        <w:tc>
          <w:tcPr>
            <w:tcW w:w="339" w:type="pct"/>
            <w:vAlign w:val="center"/>
          </w:tcPr>
          <w:p w14:paraId="2153C723" w14:textId="0C51282F" w:rsidR="00213FE1" w:rsidRPr="00C2517C" w:rsidRDefault="00213FE1" w:rsidP="006A7761">
            <w:pPr>
              <w:rPr>
                <w:sz w:val="22"/>
                <w:szCs w:val="22"/>
                <w:lang w:val="en-US"/>
              </w:rPr>
            </w:pPr>
            <w:r>
              <w:rPr>
                <w:sz w:val="22"/>
                <w:szCs w:val="22"/>
                <w:lang w:val="en-US"/>
              </w:rPr>
              <w:t>2021</w:t>
            </w:r>
          </w:p>
        </w:tc>
        <w:tc>
          <w:tcPr>
            <w:tcW w:w="599" w:type="pct"/>
            <w:gridSpan w:val="3"/>
            <w:vAlign w:val="center"/>
          </w:tcPr>
          <w:p w14:paraId="260B42F6" w14:textId="7A24E72B" w:rsidR="00213FE1" w:rsidRPr="00C2517C" w:rsidRDefault="00213FE1" w:rsidP="006A7761">
            <w:pPr>
              <w:rPr>
                <w:sz w:val="22"/>
                <w:szCs w:val="22"/>
                <w:lang w:val="en-US"/>
              </w:rPr>
            </w:pPr>
            <w:r>
              <w:rPr>
                <w:sz w:val="22"/>
                <w:szCs w:val="22"/>
                <w:lang w:val="en-US"/>
              </w:rPr>
              <w:t>Faculty of Physics, University of Belgrade</w:t>
            </w:r>
          </w:p>
        </w:tc>
        <w:tc>
          <w:tcPr>
            <w:tcW w:w="3458" w:type="pct"/>
            <w:gridSpan w:val="5"/>
            <w:vAlign w:val="center"/>
          </w:tcPr>
          <w:p w14:paraId="1914A884" w14:textId="21202642" w:rsidR="00213FE1" w:rsidRPr="00C2517C" w:rsidRDefault="00AB2860" w:rsidP="006A7761">
            <w:pPr>
              <w:rPr>
                <w:sz w:val="22"/>
                <w:szCs w:val="22"/>
                <w:lang w:val="en-US"/>
              </w:rPr>
            </w:pPr>
            <w:r>
              <w:rPr>
                <w:sz w:val="22"/>
                <w:szCs w:val="22"/>
                <w:lang w:val="en-US"/>
              </w:rPr>
              <w:t>Quantum and mathematical physics</w:t>
            </w:r>
          </w:p>
        </w:tc>
      </w:tr>
      <w:tr w:rsidR="00213FE1" w:rsidRPr="00C2517C" w14:paraId="75F55480" w14:textId="77777777" w:rsidTr="00213FE1">
        <w:trPr>
          <w:trHeight w:val="227"/>
          <w:jc w:val="center"/>
        </w:trPr>
        <w:tc>
          <w:tcPr>
            <w:tcW w:w="604" w:type="pct"/>
            <w:gridSpan w:val="3"/>
            <w:vAlign w:val="center"/>
          </w:tcPr>
          <w:p w14:paraId="158AD52C" w14:textId="77777777" w:rsidR="00213FE1" w:rsidRPr="00C2517C" w:rsidRDefault="00213FE1" w:rsidP="006A7761">
            <w:pPr>
              <w:rPr>
                <w:sz w:val="22"/>
                <w:szCs w:val="22"/>
                <w:lang w:val="en-US"/>
              </w:rPr>
            </w:pPr>
            <w:r w:rsidRPr="00C2517C">
              <w:rPr>
                <w:sz w:val="22"/>
                <w:szCs w:val="22"/>
                <w:lang w:val="en-US"/>
              </w:rPr>
              <w:t>PhD</w:t>
            </w:r>
          </w:p>
        </w:tc>
        <w:tc>
          <w:tcPr>
            <w:tcW w:w="339" w:type="pct"/>
            <w:vAlign w:val="center"/>
          </w:tcPr>
          <w:p w14:paraId="0A20C21E" w14:textId="19D531F3" w:rsidR="00213FE1" w:rsidRPr="00C2517C" w:rsidRDefault="00213FE1" w:rsidP="006A7761">
            <w:pPr>
              <w:rPr>
                <w:sz w:val="22"/>
                <w:szCs w:val="22"/>
                <w:lang w:val="en-US"/>
              </w:rPr>
            </w:pPr>
            <w:r>
              <w:rPr>
                <w:sz w:val="22"/>
                <w:szCs w:val="22"/>
                <w:lang w:val="en-US"/>
              </w:rPr>
              <w:t>2019</w:t>
            </w:r>
          </w:p>
        </w:tc>
        <w:tc>
          <w:tcPr>
            <w:tcW w:w="599" w:type="pct"/>
            <w:gridSpan w:val="3"/>
            <w:vAlign w:val="center"/>
          </w:tcPr>
          <w:p w14:paraId="25C3B72A" w14:textId="154254A1" w:rsidR="00213FE1" w:rsidRPr="00C2517C" w:rsidRDefault="00AB2860" w:rsidP="006A7761">
            <w:pPr>
              <w:rPr>
                <w:sz w:val="22"/>
                <w:szCs w:val="22"/>
                <w:lang w:val="en-US"/>
              </w:rPr>
            </w:pPr>
            <w:r>
              <w:rPr>
                <w:sz w:val="22"/>
                <w:szCs w:val="22"/>
                <w:lang w:val="en-US"/>
              </w:rPr>
              <w:t>Faculty of Physics, University of Belgrade</w:t>
            </w:r>
          </w:p>
        </w:tc>
        <w:tc>
          <w:tcPr>
            <w:tcW w:w="3458" w:type="pct"/>
            <w:gridSpan w:val="5"/>
            <w:vAlign w:val="center"/>
          </w:tcPr>
          <w:p w14:paraId="60569DEC" w14:textId="2CA5A049" w:rsidR="00213FE1" w:rsidRPr="00C2517C" w:rsidRDefault="00AB2860" w:rsidP="006A7761">
            <w:pPr>
              <w:rPr>
                <w:sz w:val="22"/>
                <w:szCs w:val="22"/>
                <w:lang w:val="en-US"/>
              </w:rPr>
            </w:pPr>
            <w:r>
              <w:rPr>
                <w:sz w:val="22"/>
                <w:szCs w:val="22"/>
                <w:lang w:val="en-US"/>
              </w:rPr>
              <w:t>Quantum information</w:t>
            </w:r>
          </w:p>
        </w:tc>
      </w:tr>
      <w:tr w:rsidR="00213FE1" w:rsidRPr="00C2517C" w14:paraId="3228CBC4" w14:textId="77777777" w:rsidTr="00213FE1">
        <w:trPr>
          <w:trHeight w:val="227"/>
          <w:jc w:val="center"/>
        </w:trPr>
        <w:tc>
          <w:tcPr>
            <w:tcW w:w="604" w:type="pct"/>
            <w:gridSpan w:val="3"/>
            <w:vAlign w:val="center"/>
          </w:tcPr>
          <w:p w14:paraId="092C6FB1" w14:textId="77777777" w:rsidR="00213FE1" w:rsidRPr="00C2517C" w:rsidRDefault="00213FE1" w:rsidP="006A7761">
            <w:pPr>
              <w:rPr>
                <w:sz w:val="22"/>
                <w:szCs w:val="22"/>
                <w:lang w:val="en-US"/>
              </w:rPr>
            </w:pPr>
            <w:r w:rsidRPr="00C2517C">
              <w:rPr>
                <w:sz w:val="22"/>
                <w:szCs w:val="22"/>
                <w:lang w:val="en-US"/>
              </w:rPr>
              <w:t>Master diploma</w:t>
            </w:r>
          </w:p>
        </w:tc>
        <w:tc>
          <w:tcPr>
            <w:tcW w:w="339" w:type="pct"/>
            <w:vAlign w:val="center"/>
          </w:tcPr>
          <w:p w14:paraId="08C58403" w14:textId="0ADE24BD" w:rsidR="00213FE1" w:rsidRPr="00C2517C" w:rsidRDefault="00213FE1" w:rsidP="006A7761">
            <w:pPr>
              <w:rPr>
                <w:sz w:val="22"/>
                <w:szCs w:val="22"/>
                <w:lang w:val="en-US"/>
              </w:rPr>
            </w:pPr>
            <w:r>
              <w:rPr>
                <w:sz w:val="22"/>
                <w:szCs w:val="22"/>
                <w:lang w:val="en-US"/>
              </w:rPr>
              <w:t>2015</w:t>
            </w:r>
          </w:p>
        </w:tc>
        <w:tc>
          <w:tcPr>
            <w:tcW w:w="599" w:type="pct"/>
            <w:gridSpan w:val="3"/>
            <w:vAlign w:val="center"/>
          </w:tcPr>
          <w:p w14:paraId="1C662F19" w14:textId="439ACBCD" w:rsidR="00213FE1" w:rsidRPr="00C2517C" w:rsidRDefault="00AB2860" w:rsidP="006A7761">
            <w:pPr>
              <w:rPr>
                <w:sz w:val="22"/>
                <w:szCs w:val="22"/>
                <w:lang w:val="en-US"/>
              </w:rPr>
            </w:pPr>
            <w:r>
              <w:rPr>
                <w:sz w:val="22"/>
                <w:szCs w:val="22"/>
                <w:lang w:val="en-US"/>
              </w:rPr>
              <w:t>Faculty of Physics, University of Belgrade</w:t>
            </w:r>
          </w:p>
        </w:tc>
        <w:tc>
          <w:tcPr>
            <w:tcW w:w="3458" w:type="pct"/>
            <w:gridSpan w:val="5"/>
            <w:vAlign w:val="center"/>
          </w:tcPr>
          <w:p w14:paraId="17299AEA" w14:textId="083B7B17" w:rsidR="00213FE1" w:rsidRPr="00C2517C" w:rsidRDefault="00AB2860" w:rsidP="006A7761">
            <w:pPr>
              <w:rPr>
                <w:sz w:val="22"/>
                <w:szCs w:val="22"/>
                <w:lang w:val="en-US"/>
              </w:rPr>
            </w:pPr>
            <w:r>
              <w:rPr>
                <w:sz w:val="22"/>
                <w:szCs w:val="22"/>
                <w:lang w:val="en-US"/>
              </w:rPr>
              <w:t>Physics of magnetic materials combined with laser physics</w:t>
            </w:r>
          </w:p>
        </w:tc>
      </w:tr>
      <w:tr w:rsidR="00213FE1" w:rsidRPr="00C2517C" w14:paraId="08CA2F3C" w14:textId="77777777" w:rsidTr="00213FE1">
        <w:trPr>
          <w:trHeight w:val="227"/>
          <w:jc w:val="center"/>
        </w:trPr>
        <w:tc>
          <w:tcPr>
            <w:tcW w:w="604" w:type="pct"/>
            <w:gridSpan w:val="3"/>
            <w:vAlign w:val="center"/>
          </w:tcPr>
          <w:p w14:paraId="621DDFFD" w14:textId="77777777" w:rsidR="00213FE1" w:rsidRPr="00C2517C" w:rsidRDefault="00213FE1" w:rsidP="006A7761">
            <w:pPr>
              <w:rPr>
                <w:sz w:val="22"/>
                <w:szCs w:val="22"/>
                <w:lang w:val="en-US"/>
              </w:rPr>
            </w:pPr>
            <w:r w:rsidRPr="00C2517C">
              <w:rPr>
                <w:sz w:val="22"/>
                <w:szCs w:val="22"/>
                <w:lang w:val="en-US"/>
              </w:rPr>
              <w:t xml:space="preserve">Diploma </w:t>
            </w:r>
          </w:p>
        </w:tc>
        <w:tc>
          <w:tcPr>
            <w:tcW w:w="339" w:type="pct"/>
            <w:vAlign w:val="center"/>
          </w:tcPr>
          <w:p w14:paraId="2F26D92F" w14:textId="064A489D" w:rsidR="00213FE1" w:rsidRPr="00C2517C" w:rsidRDefault="00213FE1" w:rsidP="006A7761">
            <w:pPr>
              <w:rPr>
                <w:sz w:val="22"/>
                <w:szCs w:val="22"/>
                <w:lang w:val="en-US"/>
              </w:rPr>
            </w:pPr>
            <w:r>
              <w:rPr>
                <w:sz w:val="22"/>
                <w:szCs w:val="22"/>
                <w:lang w:val="en-US"/>
              </w:rPr>
              <w:t>2014</w:t>
            </w:r>
          </w:p>
        </w:tc>
        <w:tc>
          <w:tcPr>
            <w:tcW w:w="599" w:type="pct"/>
            <w:gridSpan w:val="3"/>
            <w:vAlign w:val="center"/>
          </w:tcPr>
          <w:p w14:paraId="0066A59D" w14:textId="455440F7" w:rsidR="00213FE1" w:rsidRPr="00C2517C" w:rsidRDefault="00AB2860" w:rsidP="006A7761">
            <w:pPr>
              <w:rPr>
                <w:sz w:val="22"/>
                <w:szCs w:val="22"/>
                <w:lang w:val="en-US"/>
              </w:rPr>
            </w:pPr>
            <w:r>
              <w:rPr>
                <w:sz w:val="22"/>
                <w:szCs w:val="22"/>
                <w:lang w:val="en-US"/>
              </w:rPr>
              <w:t>Faculty of Physics, University of Belgrade</w:t>
            </w:r>
            <w:r w:rsidR="00213FE1" w:rsidRPr="00C2517C">
              <w:rPr>
                <w:sz w:val="22"/>
                <w:szCs w:val="22"/>
                <w:lang w:val="en-US"/>
              </w:rPr>
              <w:t xml:space="preserve"> </w:t>
            </w:r>
          </w:p>
        </w:tc>
        <w:tc>
          <w:tcPr>
            <w:tcW w:w="3458" w:type="pct"/>
            <w:gridSpan w:val="5"/>
            <w:vAlign w:val="center"/>
          </w:tcPr>
          <w:p w14:paraId="7CEC1AB9" w14:textId="5102805B" w:rsidR="00213FE1" w:rsidRPr="00C2517C" w:rsidRDefault="00AB2860" w:rsidP="006A7761">
            <w:pPr>
              <w:rPr>
                <w:sz w:val="22"/>
                <w:szCs w:val="22"/>
                <w:lang w:val="en-US"/>
              </w:rPr>
            </w:pPr>
            <w:r>
              <w:rPr>
                <w:sz w:val="22"/>
                <w:szCs w:val="22"/>
                <w:lang w:val="en-US"/>
              </w:rPr>
              <w:t>Theoretical and experimental physics</w:t>
            </w:r>
            <w:bookmarkStart w:id="0" w:name="_GoBack"/>
            <w:bookmarkEnd w:id="0"/>
          </w:p>
        </w:tc>
      </w:tr>
      <w:tr w:rsidR="00213FE1" w:rsidRPr="00C2517C" w14:paraId="692326E8" w14:textId="77777777" w:rsidTr="00213FE1">
        <w:trPr>
          <w:trHeight w:val="227"/>
          <w:jc w:val="center"/>
        </w:trPr>
        <w:tc>
          <w:tcPr>
            <w:tcW w:w="5000" w:type="pct"/>
            <w:gridSpan w:val="12"/>
            <w:vAlign w:val="center"/>
          </w:tcPr>
          <w:p w14:paraId="4F82D49B" w14:textId="77777777" w:rsidR="00213FE1" w:rsidRPr="00C2517C" w:rsidRDefault="00213FE1" w:rsidP="006A7761">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213FE1" w:rsidRPr="00C2517C" w14:paraId="7E952262" w14:textId="77777777" w:rsidTr="00213FE1">
        <w:trPr>
          <w:trHeight w:val="227"/>
          <w:jc w:val="center"/>
        </w:trPr>
        <w:tc>
          <w:tcPr>
            <w:tcW w:w="268" w:type="pct"/>
            <w:gridSpan w:val="2"/>
            <w:vAlign w:val="center"/>
          </w:tcPr>
          <w:p w14:paraId="04988201" w14:textId="77777777" w:rsidR="00213FE1" w:rsidRPr="00C2517C" w:rsidRDefault="00213FE1" w:rsidP="006A7761">
            <w:pPr>
              <w:spacing w:after="60"/>
              <w:rPr>
                <w:sz w:val="22"/>
                <w:szCs w:val="22"/>
                <w:lang w:val="en-US"/>
              </w:rPr>
            </w:pPr>
            <w:r w:rsidRPr="00C2517C">
              <w:rPr>
                <w:sz w:val="22"/>
                <w:szCs w:val="22"/>
                <w:lang w:val="en-US"/>
              </w:rPr>
              <w:t>No.</w:t>
            </w:r>
          </w:p>
        </w:tc>
        <w:tc>
          <w:tcPr>
            <w:tcW w:w="716" w:type="pct"/>
            <w:gridSpan w:val="3"/>
            <w:vAlign w:val="center"/>
          </w:tcPr>
          <w:p w14:paraId="69C00D2B" w14:textId="77777777" w:rsidR="00213FE1" w:rsidRPr="00C2517C" w:rsidRDefault="00213FE1" w:rsidP="006A7761">
            <w:pPr>
              <w:spacing w:after="60"/>
              <w:rPr>
                <w:sz w:val="22"/>
                <w:szCs w:val="22"/>
                <w:lang w:val="en-US"/>
              </w:rPr>
            </w:pPr>
            <w:r w:rsidRPr="00C2517C">
              <w:rPr>
                <w:sz w:val="22"/>
                <w:szCs w:val="22"/>
                <w:lang w:val="en-US"/>
              </w:rPr>
              <w:t>Title of the dissertation – doctoral art project</w:t>
            </w:r>
          </w:p>
        </w:tc>
        <w:tc>
          <w:tcPr>
            <w:tcW w:w="561" w:type="pct"/>
            <w:gridSpan w:val="3"/>
            <w:vAlign w:val="center"/>
          </w:tcPr>
          <w:p w14:paraId="07C61C4B" w14:textId="77777777" w:rsidR="00213FE1" w:rsidRPr="00C2517C" w:rsidRDefault="00213FE1" w:rsidP="006A7761">
            <w:pPr>
              <w:spacing w:after="60"/>
              <w:rPr>
                <w:sz w:val="22"/>
                <w:szCs w:val="22"/>
                <w:lang w:val="en-US"/>
              </w:rPr>
            </w:pPr>
            <w:r w:rsidRPr="00C2517C">
              <w:rPr>
                <w:sz w:val="22"/>
                <w:szCs w:val="22"/>
                <w:lang w:val="en-US"/>
              </w:rPr>
              <w:t xml:space="preserve">Name of the candidate </w:t>
            </w:r>
          </w:p>
        </w:tc>
        <w:tc>
          <w:tcPr>
            <w:tcW w:w="594" w:type="pct"/>
            <w:gridSpan w:val="2"/>
            <w:vAlign w:val="center"/>
          </w:tcPr>
          <w:p w14:paraId="56380B6A" w14:textId="77777777" w:rsidR="00213FE1" w:rsidRPr="00C2517C" w:rsidRDefault="00213FE1" w:rsidP="006A7761">
            <w:pPr>
              <w:spacing w:after="60"/>
              <w:rPr>
                <w:sz w:val="22"/>
                <w:szCs w:val="22"/>
                <w:lang w:val="en-US"/>
              </w:rPr>
            </w:pPr>
            <w:r w:rsidRPr="00C2517C">
              <w:rPr>
                <w:sz w:val="22"/>
                <w:szCs w:val="22"/>
                <w:lang w:val="en-US"/>
              </w:rPr>
              <w:t xml:space="preserve">*submitted </w:t>
            </w:r>
          </w:p>
        </w:tc>
        <w:tc>
          <w:tcPr>
            <w:tcW w:w="2861" w:type="pct"/>
            <w:gridSpan w:val="2"/>
            <w:vAlign w:val="center"/>
          </w:tcPr>
          <w:p w14:paraId="3F1AB4C1" w14:textId="77777777" w:rsidR="00213FE1" w:rsidRPr="00C2517C" w:rsidRDefault="00213FE1" w:rsidP="006A7761">
            <w:pPr>
              <w:spacing w:after="60"/>
              <w:rPr>
                <w:sz w:val="22"/>
                <w:szCs w:val="22"/>
                <w:lang w:val="en-US"/>
              </w:rPr>
            </w:pPr>
            <w:r w:rsidRPr="00C2517C">
              <w:rPr>
                <w:sz w:val="22"/>
                <w:szCs w:val="22"/>
                <w:lang w:val="en-US"/>
              </w:rPr>
              <w:t>** defended</w:t>
            </w:r>
          </w:p>
        </w:tc>
      </w:tr>
      <w:tr w:rsidR="00213FE1" w:rsidRPr="00C2517C" w14:paraId="6DAF68D7" w14:textId="77777777" w:rsidTr="00213FE1">
        <w:trPr>
          <w:trHeight w:val="227"/>
          <w:jc w:val="center"/>
        </w:trPr>
        <w:tc>
          <w:tcPr>
            <w:tcW w:w="268" w:type="pct"/>
            <w:gridSpan w:val="2"/>
            <w:vAlign w:val="center"/>
          </w:tcPr>
          <w:p w14:paraId="3A54F460" w14:textId="77777777" w:rsidR="00213FE1" w:rsidRPr="00C2517C" w:rsidRDefault="00213FE1" w:rsidP="006A7761">
            <w:pPr>
              <w:spacing w:after="60"/>
              <w:rPr>
                <w:sz w:val="22"/>
                <w:szCs w:val="22"/>
                <w:lang w:val="en-US"/>
              </w:rPr>
            </w:pPr>
          </w:p>
        </w:tc>
        <w:tc>
          <w:tcPr>
            <w:tcW w:w="716" w:type="pct"/>
            <w:gridSpan w:val="3"/>
            <w:vAlign w:val="center"/>
          </w:tcPr>
          <w:p w14:paraId="682FDA91" w14:textId="77777777" w:rsidR="00213FE1" w:rsidRPr="00C2517C" w:rsidRDefault="00213FE1" w:rsidP="006A7761">
            <w:pPr>
              <w:spacing w:after="60"/>
              <w:rPr>
                <w:sz w:val="22"/>
                <w:szCs w:val="22"/>
                <w:lang w:val="en-US"/>
              </w:rPr>
            </w:pPr>
          </w:p>
        </w:tc>
        <w:tc>
          <w:tcPr>
            <w:tcW w:w="561" w:type="pct"/>
            <w:gridSpan w:val="3"/>
            <w:vAlign w:val="center"/>
          </w:tcPr>
          <w:p w14:paraId="0EE0E8C3" w14:textId="77777777" w:rsidR="00213FE1" w:rsidRPr="00C2517C" w:rsidRDefault="00213FE1" w:rsidP="006A7761">
            <w:pPr>
              <w:spacing w:after="60"/>
              <w:rPr>
                <w:sz w:val="22"/>
                <w:szCs w:val="22"/>
                <w:lang w:val="en-US"/>
              </w:rPr>
            </w:pPr>
          </w:p>
        </w:tc>
        <w:tc>
          <w:tcPr>
            <w:tcW w:w="594" w:type="pct"/>
            <w:gridSpan w:val="2"/>
            <w:vAlign w:val="center"/>
          </w:tcPr>
          <w:p w14:paraId="654E2C85" w14:textId="77777777" w:rsidR="00213FE1" w:rsidRPr="00C2517C" w:rsidRDefault="00213FE1" w:rsidP="006A7761">
            <w:pPr>
              <w:spacing w:after="60"/>
              <w:rPr>
                <w:sz w:val="22"/>
                <w:szCs w:val="22"/>
                <w:lang w:val="en-US"/>
              </w:rPr>
            </w:pPr>
          </w:p>
        </w:tc>
        <w:tc>
          <w:tcPr>
            <w:tcW w:w="2861" w:type="pct"/>
            <w:gridSpan w:val="2"/>
            <w:vAlign w:val="center"/>
          </w:tcPr>
          <w:p w14:paraId="030EE68D" w14:textId="77777777" w:rsidR="00213FE1" w:rsidRPr="00C2517C" w:rsidRDefault="00213FE1" w:rsidP="006A7761">
            <w:pPr>
              <w:spacing w:after="60"/>
              <w:rPr>
                <w:sz w:val="22"/>
                <w:szCs w:val="22"/>
                <w:lang w:val="en-US"/>
              </w:rPr>
            </w:pPr>
          </w:p>
        </w:tc>
      </w:tr>
      <w:tr w:rsidR="00213FE1" w:rsidRPr="00C2517C" w14:paraId="6B381C9F" w14:textId="77777777" w:rsidTr="00213FE1">
        <w:trPr>
          <w:trHeight w:val="227"/>
          <w:jc w:val="center"/>
        </w:trPr>
        <w:tc>
          <w:tcPr>
            <w:tcW w:w="5000" w:type="pct"/>
            <w:gridSpan w:val="12"/>
            <w:vAlign w:val="center"/>
          </w:tcPr>
          <w:p w14:paraId="2523D892" w14:textId="77777777" w:rsidR="00213FE1" w:rsidRPr="00C2517C" w:rsidRDefault="00213FE1" w:rsidP="006A7761">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13FE1" w:rsidRPr="00C2517C" w14:paraId="7DF2D5A4" w14:textId="77777777" w:rsidTr="00213FE1">
        <w:trPr>
          <w:trHeight w:val="227"/>
          <w:jc w:val="center"/>
        </w:trPr>
        <w:tc>
          <w:tcPr>
            <w:tcW w:w="5000" w:type="pct"/>
            <w:gridSpan w:val="12"/>
            <w:vAlign w:val="center"/>
          </w:tcPr>
          <w:p w14:paraId="62AEF9D1" w14:textId="77777777" w:rsidR="00213FE1" w:rsidRPr="00C2517C" w:rsidRDefault="00213FE1" w:rsidP="006A7761">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6DB2C314" w14:textId="77777777" w:rsidR="00213FE1" w:rsidRPr="00C2517C" w:rsidRDefault="00213FE1" w:rsidP="006A7761">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213FE1" w:rsidRPr="00C2517C" w14:paraId="183CD780" w14:textId="77777777" w:rsidTr="00213FE1">
        <w:trPr>
          <w:trHeight w:val="227"/>
          <w:jc w:val="center"/>
        </w:trPr>
        <w:tc>
          <w:tcPr>
            <w:tcW w:w="254" w:type="pct"/>
            <w:vAlign w:val="center"/>
          </w:tcPr>
          <w:p w14:paraId="67FAECB0" w14:textId="600D3782" w:rsidR="00213FE1" w:rsidRPr="00C2517C" w:rsidRDefault="00213FE1" w:rsidP="00213FE1">
            <w:pPr>
              <w:spacing w:after="60"/>
              <w:rPr>
                <w:b/>
                <w:sz w:val="22"/>
                <w:szCs w:val="22"/>
                <w:lang w:val="en-US"/>
              </w:rPr>
            </w:pPr>
            <w:r>
              <w:rPr>
                <w:lang w:val="sr-Cyrl-CS"/>
              </w:rPr>
              <w:t>1</w:t>
            </w:r>
          </w:p>
        </w:tc>
        <w:tc>
          <w:tcPr>
            <w:tcW w:w="2083" w:type="pct"/>
            <w:gridSpan w:val="10"/>
          </w:tcPr>
          <w:p w14:paraId="2056FC5F" w14:textId="76176BDC" w:rsidR="00213FE1" w:rsidRPr="00C2517C" w:rsidRDefault="00213FE1" w:rsidP="00213FE1">
            <w:pPr>
              <w:spacing w:after="60"/>
              <w:rPr>
                <w:b/>
                <w:sz w:val="22"/>
                <w:szCs w:val="22"/>
                <w:lang w:val="en-US"/>
              </w:rPr>
            </w:pPr>
            <w:r w:rsidRPr="008C635E">
              <w:t xml:space="preserve">Dimić, A., Dakić, B. Single-copy entanglement detection. npj Quantum Information, 4(1), 1-8 (2018). </w:t>
            </w:r>
          </w:p>
        </w:tc>
        <w:tc>
          <w:tcPr>
            <w:tcW w:w="2663" w:type="pct"/>
            <w:vAlign w:val="center"/>
          </w:tcPr>
          <w:p w14:paraId="441C9996" w14:textId="7B91DDDD" w:rsidR="00213FE1" w:rsidRPr="00C2517C" w:rsidRDefault="00213FE1" w:rsidP="00213FE1">
            <w:pPr>
              <w:spacing w:after="60"/>
              <w:rPr>
                <w:b/>
                <w:sz w:val="22"/>
                <w:szCs w:val="22"/>
                <w:lang w:val="en-US"/>
              </w:rPr>
            </w:pPr>
            <w:r>
              <w:t>M21a</w:t>
            </w:r>
          </w:p>
        </w:tc>
      </w:tr>
      <w:tr w:rsidR="00213FE1" w:rsidRPr="00C2517C" w14:paraId="0F8AA625" w14:textId="77777777" w:rsidTr="00213FE1">
        <w:trPr>
          <w:trHeight w:val="227"/>
          <w:jc w:val="center"/>
        </w:trPr>
        <w:tc>
          <w:tcPr>
            <w:tcW w:w="254" w:type="pct"/>
            <w:vAlign w:val="center"/>
          </w:tcPr>
          <w:p w14:paraId="71241254" w14:textId="25F96CBC" w:rsidR="00213FE1" w:rsidRPr="00C2517C" w:rsidRDefault="00213FE1" w:rsidP="00213FE1">
            <w:pPr>
              <w:spacing w:after="60"/>
              <w:rPr>
                <w:b/>
                <w:sz w:val="22"/>
                <w:szCs w:val="22"/>
                <w:lang w:val="en-US"/>
              </w:rPr>
            </w:pPr>
            <w:r>
              <w:rPr>
                <w:lang w:val="sr-Cyrl-CS"/>
              </w:rPr>
              <w:lastRenderedPageBreak/>
              <w:t>2</w:t>
            </w:r>
          </w:p>
        </w:tc>
        <w:tc>
          <w:tcPr>
            <w:tcW w:w="2083" w:type="pct"/>
            <w:gridSpan w:val="10"/>
            <w:vAlign w:val="center"/>
          </w:tcPr>
          <w:p w14:paraId="0FE00FA3" w14:textId="6CCD2F1A" w:rsidR="00213FE1" w:rsidRPr="00C2517C" w:rsidRDefault="00213FE1" w:rsidP="00213FE1">
            <w:pPr>
              <w:spacing w:after="60"/>
              <w:rPr>
                <w:b/>
                <w:sz w:val="22"/>
                <w:szCs w:val="22"/>
                <w:lang w:val="en-US"/>
              </w:rPr>
            </w:pPr>
            <w:r w:rsidRPr="008C635E">
              <w:t>Saggio, V., Dimić, A., Greganti, C., Ro</w:t>
            </w:r>
            <w:r>
              <w:t>zema, L. A., Walther, P., Dakić</w:t>
            </w:r>
            <w:r w:rsidRPr="008C635E">
              <w:t xml:space="preserve">, B. Experimental few-copy multipartite entanglement detection. Nature Physics, 15(9), 935-940 (2019). </w:t>
            </w:r>
          </w:p>
        </w:tc>
        <w:tc>
          <w:tcPr>
            <w:tcW w:w="2663" w:type="pct"/>
            <w:vAlign w:val="center"/>
          </w:tcPr>
          <w:p w14:paraId="21C4A214" w14:textId="1694EB3D" w:rsidR="00213FE1" w:rsidRPr="00C2517C" w:rsidRDefault="00213FE1" w:rsidP="00213FE1">
            <w:pPr>
              <w:spacing w:after="60"/>
              <w:rPr>
                <w:b/>
                <w:sz w:val="22"/>
                <w:szCs w:val="22"/>
                <w:lang w:val="en-US"/>
              </w:rPr>
            </w:pPr>
            <w:r w:rsidRPr="008C635E">
              <w:t>M21a</w:t>
            </w:r>
          </w:p>
        </w:tc>
      </w:tr>
      <w:tr w:rsidR="00213FE1" w:rsidRPr="00C2517C" w14:paraId="1CCED9E8" w14:textId="77777777" w:rsidTr="00213FE1">
        <w:trPr>
          <w:trHeight w:val="227"/>
          <w:jc w:val="center"/>
        </w:trPr>
        <w:tc>
          <w:tcPr>
            <w:tcW w:w="254" w:type="pct"/>
            <w:vAlign w:val="center"/>
          </w:tcPr>
          <w:p w14:paraId="55149ADA" w14:textId="6A114120" w:rsidR="00213FE1" w:rsidRPr="00C2517C" w:rsidRDefault="00213FE1" w:rsidP="00213FE1">
            <w:pPr>
              <w:spacing w:after="60"/>
              <w:rPr>
                <w:b/>
                <w:sz w:val="22"/>
                <w:szCs w:val="22"/>
                <w:lang w:val="en-US"/>
              </w:rPr>
            </w:pPr>
            <w:r>
              <w:rPr>
                <w:lang w:val="sr-Cyrl-CS"/>
              </w:rPr>
              <w:t>3</w:t>
            </w:r>
          </w:p>
        </w:tc>
        <w:tc>
          <w:tcPr>
            <w:tcW w:w="2083" w:type="pct"/>
            <w:gridSpan w:val="10"/>
            <w:vAlign w:val="center"/>
          </w:tcPr>
          <w:p w14:paraId="12858CFE" w14:textId="32FC4AC8" w:rsidR="00213FE1" w:rsidRPr="00C2517C" w:rsidRDefault="00213FE1" w:rsidP="00213FE1">
            <w:pPr>
              <w:spacing w:after="60"/>
              <w:rPr>
                <w:b/>
                <w:sz w:val="22"/>
                <w:szCs w:val="22"/>
                <w:lang w:val="en-US"/>
              </w:rPr>
            </w:pPr>
            <w:r w:rsidRPr="008C635E">
              <w:t>Dimić, A., Dakić, B. On the central limit theorem for unsharp quantum random variables. New Journal of Physics, 20(6)</w:t>
            </w:r>
            <w:r>
              <w:t>, 063051 (2018).</w:t>
            </w:r>
          </w:p>
        </w:tc>
        <w:tc>
          <w:tcPr>
            <w:tcW w:w="2663" w:type="pct"/>
            <w:vAlign w:val="center"/>
          </w:tcPr>
          <w:p w14:paraId="287EA00D" w14:textId="13CDB28D" w:rsidR="00213FE1" w:rsidRPr="00C2517C" w:rsidRDefault="00213FE1" w:rsidP="00213FE1">
            <w:pPr>
              <w:spacing w:after="60"/>
              <w:rPr>
                <w:b/>
                <w:sz w:val="22"/>
                <w:szCs w:val="22"/>
                <w:lang w:val="en-US"/>
              </w:rPr>
            </w:pPr>
            <w:r>
              <w:rPr>
                <w:lang w:val="en-US"/>
              </w:rPr>
              <w:t>M21</w:t>
            </w:r>
          </w:p>
        </w:tc>
      </w:tr>
      <w:tr w:rsidR="00213FE1" w:rsidRPr="00C2517C" w14:paraId="4DFFE561" w14:textId="77777777" w:rsidTr="00213FE1">
        <w:trPr>
          <w:trHeight w:val="227"/>
          <w:jc w:val="center"/>
        </w:trPr>
        <w:tc>
          <w:tcPr>
            <w:tcW w:w="254" w:type="pct"/>
            <w:vAlign w:val="center"/>
          </w:tcPr>
          <w:p w14:paraId="468A6230" w14:textId="5547812C" w:rsidR="00213FE1" w:rsidRPr="00C2517C" w:rsidRDefault="00213FE1" w:rsidP="00213FE1">
            <w:pPr>
              <w:spacing w:after="60"/>
              <w:rPr>
                <w:b/>
                <w:sz w:val="22"/>
                <w:szCs w:val="22"/>
                <w:lang w:val="en-US"/>
              </w:rPr>
            </w:pPr>
            <w:r>
              <w:rPr>
                <w:lang w:val="sr-Cyrl-CS"/>
              </w:rPr>
              <w:t>4</w:t>
            </w:r>
          </w:p>
        </w:tc>
        <w:tc>
          <w:tcPr>
            <w:tcW w:w="2083" w:type="pct"/>
            <w:gridSpan w:val="10"/>
            <w:vAlign w:val="center"/>
          </w:tcPr>
          <w:p w14:paraId="45E59B29" w14:textId="3333466F" w:rsidR="00213FE1" w:rsidRPr="00C2517C" w:rsidRDefault="00213FE1" w:rsidP="00213FE1">
            <w:pPr>
              <w:spacing w:after="60"/>
              <w:rPr>
                <w:b/>
                <w:sz w:val="22"/>
                <w:szCs w:val="22"/>
                <w:lang w:val="en-US"/>
              </w:rPr>
            </w:pPr>
            <w:r w:rsidRPr="008C635E">
              <w:t>Gočanin, D., Dimić A., Del Santo, F., Dakić, B. Bells theorem for trajectories. Physical R</w:t>
            </w:r>
            <w:r>
              <w:t>eview A 102, 020201(R) (2020).</w:t>
            </w:r>
          </w:p>
        </w:tc>
        <w:tc>
          <w:tcPr>
            <w:tcW w:w="2663" w:type="pct"/>
            <w:vAlign w:val="center"/>
          </w:tcPr>
          <w:p w14:paraId="147E57ED" w14:textId="5121D4CF" w:rsidR="00213FE1" w:rsidRPr="00C2517C" w:rsidRDefault="00213FE1" w:rsidP="00213FE1">
            <w:pPr>
              <w:spacing w:after="60"/>
              <w:rPr>
                <w:b/>
                <w:sz w:val="22"/>
                <w:szCs w:val="22"/>
                <w:lang w:val="en-US"/>
              </w:rPr>
            </w:pPr>
            <w:r>
              <w:rPr>
                <w:lang w:val="en-US"/>
              </w:rPr>
              <w:t>M21</w:t>
            </w:r>
          </w:p>
        </w:tc>
      </w:tr>
      <w:tr w:rsidR="00213FE1" w:rsidRPr="00C2517C" w14:paraId="1F7B8754" w14:textId="77777777" w:rsidTr="00213FE1">
        <w:trPr>
          <w:trHeight w:val="227"/>
          <w:jc w:val="center"/>
        </w:trPr>
        <w:tc>
          <w:tcPr>
            <w:tcW w:w="254" w:type="pct"/>
            <w:vAlign w:val="center"/>
          </w:tcPr>
          <w:p w14:paraId="6D0FA29C" w14:textId="19EDE3CA" w:rsidR="00213FE1" w:rsidRPr="00C2517C" w:rsidRDefault="00213FE1" w:rsidP="00213FE1">
            <w:pPr>
              <w:spacing w:after="60"/>
              <w:rPr>
                <w:b/>
                <w:sz w:val="22"/>
                <w:szCs w:val="22"/>
                <w:lang w:val="en-US"/>
              </w:rPr>
            </w:pPr>
            <w:r>
              <w:rPr>
                <w:lang w:val="sr-Cyrl-CS"/>
              </w:rPr>
              <w:t>5</w:t>
            </w:r>
          </w:p>
        </w:tc>
        <w:tc>
          <w:tcPr>
            <w:tcW w:w="2083" w:type="pct"/>
            <w:gridSpan w:val="10"/>
            <w:vAlign w:val="center"/>
          </w:tcPr>
          <w:p w14:paraId="0BDE3BDA" w14:textId="56488703" w:rsidR="00213FE1" w:rsidRPr="00C2517C" w:rsidRDefault="00213FE1" w:rsidP="00213FE1">
            <w:pPr>
              <w:spacing w:after="60"/>
              <w:rPr>
                <w:b/>
                <w:sz w:val="22"/>
                <w:szCs w:val="22"/>
                <w:lang w:val="en-US"/>
              </w:rPr>
            </w:pPr>
            <w:r w:rsidRPr="008C635E">
              <w:t>Lucivero, V. G., Dimić, A., Kong, J., Jimnez-Martnez, R., Mitchell, M. W. Sensitivity, quantum limits, and quantum enhancement of noise spectroscopies. Physical Review A, 95(4)</w:t>
            </w:r>
            <w:r>
              <w:t xml:space="preserve">, 041803 (2017). </w:t>
            </w:r>
          </w:p>
        </w:tc>
        <w:tc>
          <w:tcPr>
            <w:tcW w:w="2663" w:type="pct"/>
            <w:vAlign w:val="center"/>
          </w:tcPr>
          <w:p w14:paraId="67AAD35D" w14:textId="377054A2" w:rsidR="00213FE1" w:rsidRPr="00C2517C" w:rsidRDefault="00213FE1" w:rsidP="00213FE1">
            <w:pPr>
              <w:spacing w:after="60"/>
              <w:rPr>
                <w:b/>
                <w:sz w:val="22"/>
                <w:szCs w:val="22"/>
                <w:lang w:val="en-US"/>
              </w:rPr>
            </w:pPr>
            <w:r>
              <w:rPr>
                <w:lang w:val="en-US"/>
              </w:rPr>
              <w:t>M21</w:t>
            </w:r>
          </w:p>
        </w:tc>
      </w:tr>
      <w:tr w:rsidR="00213FE1" w:rsidRPr="00C2517C" w14:paraId="3ACA8A21" w14:textId="77777777" w:rsidTr="00213FE1">
        <w:trPr>
          <w:trHeight w:val="227"/>
          <w:jc w:val="center"/>
        </w:trPr>
        <w:tc>
          <w:tcPr>
            <w:tcW w:w="254" w:type="pct"/>
            <w:vAlign w:val="center"/>
          </w:tcPr>
          <w:p w14:paraId="6103749C" w14:textId="6B6B9CD2" w:rsidR="00213FE1" w:rsidRPr="00C2517C" w:rsidRDefault="00213FE1" w:rsidP="00213FE1">
            <w:pPr>
              <w:spacing w:after="60"/>
              <w:rPr>
                <w:b/>
                <w:sz w:val="22"/>
                <w:szCs w:val="22"/>
                <w:lang w:val="en-US"/>
              </w:rPr>
            </w:pPr>
            <w:r>
              <w:rPr>
                <w:lang w:val="sr-Cyrl-CS"/>
              </w:rPr>
              <w:t>6</w:t>
            </w:r>
          </w:p>
        </w:tc>
        <w:tc>
          <w:tcPr>
            <w:tcW w:w="2083" w:type="pct"/>
            <w:gridSpan w:val="10"/>
            <w:vAlign w:val="center"/>
          </w:tcPr>
          <w:p w14:paraId="5C9D6F5E" w14:textId="1A6C198E" w:rsidR="00213FE1" w:rsidRPr="00C2517C" w:rsidRDefault="00213FE1" w:rsidP="00213FE1">
            <w:pPr>
              <w:spacing w:after="60"/>
              <w:rPr>
                <w:b/>
                <w:sz w:val="22"/>
                <w:szCs w:val="22"/>
                <w:lang w:val="en-US"/>
              </w:rPr>
            </w:pPr>
            <w:r w:rsidRPr="008C635E">
              <w:t xml:space="preserve">Dimić, A., Milivojević, M., Gočanin, D., Moller, N. S., Brukner, Č. Simulating indefinite causal order with Rindler observers Frontiers in Physics, 8, 470 (2020). </w:t>
            </w:r>
          </w:p>
        </w:tc>
        <w:tc>
          <w:tcPr>
            <w:tcW w:w="2663" w:type="pct"/>
            <w:vAlign w:val="center"/>
          </w:tcPr>
          <w:p w14:paraId="1EC65C2A" w14:textId="401D1A67" w:rsidR="00213FE1" w:rsidRPr="00C2517C" w:rsidRDefault="00213FE1" w:rsidP="00213FE1">
            <w:pPr>
              <w:spacing w:after="60"/>
              <w:rPr>
                <w:b/>
                <w:sz w:val="22"/>
                <w:szCs w:val="22"/>
                <w:lang w:val="en-US"/>
              </w:rPr>
            </w:pPr>
            <w:r>
              <w:rPr>
                <w:lang w:val="en-US"/>
              </w:rPr>
              <w:t>M22</w:t>
            </w:r>
          </w:p>
        </w:tc>
      </w:tr>
      <w:tr w:rsidR="00213FE1" w:rsidRPr="00C2517C" w14:paraId="3F4795CB" w14:textId="77777777" w:rsidTr="00213FE1">
        <w:trPr>
          <w:trHeight w:val="227"/>
          <w:jc w:val="center"/>
        </w:trPr>
        <w:tc>
          <w:tcPr>
            <w:tcW w:w="254" w:type="pct"/>
            <w:vAlign w:val="center"/>
          </w:tcPr>
          <w:p w14:paraId="0721E9C9" w14:textId="378AB5A3" w:rsidR="00213FE1" w:rsidRPr="00C2517C" w:rsidRDefault="00213FE1" w:rsidP="00213FE1">
            <w:pPr>
              <w:spacing w:after="60"/>
              <w:rPr>
                <w:b/>
                <w:sz w:val="22"/>
                <w:szCs w:val="22"/>
                <w:lang w:val="en-US"/>
              </w:rPr>
            </w:pPr>
            <w:r>
              <w:rPr>
                <w:lang w:val="sr-Cyrl-CS"/>
              </w:rPr>
              <w:t>7</w:t>
            </w:r>
          </w:p>
        </w:tc>
        <w:tc>
          <w:tcPr>
            <w:tcW w:w="2083" w:type="pct"/>
            <w:gridSpan w:val="10"/>
            <w:vAlign w:val="center"/>
          </w:tcPr>
          <w:p w14:paraId="3B1276AC" w14:textId="5F670E59" w:rsidR="00213FE1" w:rsidRPr="00C2517C" w:rsidRDefault="00213FE1" w:rsidP="00213FE1">
            <w:pPr>
              <w:spacing w:after="60"/>
              <w:rPr>
                <w:b/>
                <w:sz w:val="22"/>
                <w:szCs w:val="22"/>
                <w:lang w:val="en-US"/>
              </w:rPr>
            </w:pPr>
            <w:r w:rsidRPr="008C635E">
              <w:t>Milošević, I., Dmitrović, S., Vuković, T., Dimić, A., Damnjanović, M. Elementary band representations for (double)-line groups. Journal of Physics</w:t>
            </w:r>
          </w:p>
        </w:tc>
        <w:tc>
          <w:tcPr>
            <w:tcW w:w="2663" w:type="pct"/>
            <w:vAlign w:val="center"/>
          </w:tcPr>
          <w:p w14:paraId="4E5F763B" w14:textId="0F9E47E6" w:rsidR="00213FE1" w:rsidRPr="00C2517C" w:rsidRDefault="00213FE1" w:rsidP="00213FE1">
            <w:pPr>
              <w:spacing w:after="60"/>
              <w:rPr>
                <w:b/>
                <w:sz w:val="22"/>
                <w:szCs w:val="22"/>
                <w:lang w:val="en-US"/>
              </w:rPr>
            </w:pPr>
            <w:r>
              <w:rPr>
                <w:lang w:val="en-US"/>
              </w:rPr>
              <w:t>M21</w:t>
            </w:r>
          </w:p>
        </w:tc>
      </w:tr>
      <w:tr w:rsidR="00213FE1" w:rsidRPr="00C2517C" w14:paraId="70CEA1F2" w14:textId="77777777" w:rsidTr="00213FE1">
        <w:trPr>
          <w:trHeight w:val="227"/>
          <w:jc w:val="center"/>
        </w:trPr>
        <w:tc>
          <w:tcPr>
            <w:tcW w:w="254" w:type="pct"/>
            <w:vAlign w:val="center"/>
          </w:tcPr>
          <w:p w14:paraId="384A56DA" w14:textId="4638F4AF" w:rsidR="00213FE1" w:rsidRPr="00C2517C" w:rsidRDefault="00213FE1" w:rsidP="00213FE1">
            <w:pPr>
              <w:spacing w:after="60"/>
              <w:rPr>
                <w:b/>
                <w:sz w:val="22"/>
                <w:szCs w:val="22"/>
                <w:lang w:val="en-US"/>
              </w:rPr>
            </w:pPr>
            <w:r>
              <w:rPr>
                <w:lang w:val="sr-Cyrl-CS"/>
              </w:rPr>
              <w:t>1</w:t>
            </w:r>
          </w:p>
        </w:tc>
        <w:tc>
          <w:tcPr>
            <w:tcW w:w="2083" w:type="pct"/>
            <w:gridSpan w:val="10"/>
          </w:tcPr>
          <w:p w14:paraId="16F2B553" w14:textId="120FA4E9" w:rsidR="00213FE1" w:rsidRPr="00C2517C" w:rsidRDefault="00213FE1" w:rsidP="00213FE1">
            <w:pPr>
              <w:spacing w:after="60"/>
              <w:rPr>
                <w:b/>
                <w:sz w:val="22"/>
                <w:szCs w:val="22"/>
                <w:lang w:val="en-US"/>
              </w:rPr>
            </w:pPr>
            <w:r w:rsidRPr="008C635E">
              <w:t xml:space="preserve">Dimić, A., Dakić, B. Single-copy entanglement detection. npj Quantum Information, 4(1), 1-8 (2018). </w:t>
            </w:r>
          </w:p>
        </w:tc>
        <w:tc>
          <w:tcPr>
            <w:tcW w:w="2663" w:type="pct"/>
            <w:vAlign w:val="center"/>
          </w:tcPr>
          <w:p w14:paraId="7822F99B" w14:textId="7D362F1F" w:rsidR="00213FE1" w:rsidRPr="00C2517C" w:rsidRDefault="00213FE1" w:rsidP="00213FE1">
            <w:pPr>
              <w:spacing w:after="60"/>
              <w:rPr>
                <w:b/>
                <w:sz w:val="22"/>
                <w:szCs w:val="22"/>
                <w:lang w:val="en-US"/>
              </w:rPr>
            </w:pPr>
            <w:r>
              <w:t>M21a</w:t>
            </w:r>
          </w:p>
        </w:tc>
      </w:tr>
      <w:tr w:rsidR="00213FE1" w:rsidRPr="00C2517C" w14:paraId="20B61228" w14:textId="77777777" w:rsidTr="00213FE1">
        <w:trPr>
          <w:trHeight w:val="227"/>
          <w:jc w:val="center"/>
        </w:trPr>
        <w:tc>
          <w:tcPr>
            <w:tcW w:w="254" w:type="pct"/>
            <w:vAlign w:val="center"/>
          </w:tcPr>
          <w:p w14:paraId="4227BDD2" w14:textId="22BAA61C" w:rsidR="00213FE1" w:rsidRPr="00C2517C" w:rsidRDefault="00213FE1" w:rsidP="00213FE1">
            <w:pPr>
              <w:spacing w:after="60"/>
              <w:rPr>
                <w:b/>
                <w:sz w:val="22"/>
                <w:szCs w:val="22"/>
                <w:lang w:val="en-US"/>
              </w:rPr>
            </w:pPr>
            <w:r>
              <w:rPr>
                <w:lang w:val="sr-Cyrl-CS"/>
              </w:rPr>
              <w:t>2</w:t>
            </w:r>
          </w:p>
        </w:tc>
        <w:tc>
          <w:tcPr>
            <w:tcW w:w="2083" w:type="pct"/>
            <w:gridSpan w:val="10"/>
            <w:vAlign w:val="center"/>
          </w:tcPr>
          <w:p w14:paraId="09A9F357" w14:textId="6D833EBC" w:rsidR="00213FE1" w:rsidRPr="00C2517C" w:rsidRDefault="00213FE1" w:rsidP="00213FE1">
            <w:pPr>
              <w:spacing w:after="60"/>
              <w:rPr>
                <w:b/>
                <w:sz w:val="22"/>
                <w:szCs w:val="22"/>
                <w:lang w:val="en-US"/>
              </w:rPr>
            </w:pPr>
            <w:r w:rsidRPr="008C635E">
              <w:t>Saggio, V., Dimić, A., Greganti, C., Ro</w:t>
            </w:r>
            <w:r>
              <w:t>zema, L. A., Walther, P., Dakić</w:t>
            </w:r>
            <w:r w:rsidRPr="008C635E">
              <w:t xml:space="preserve">, B. Experimental few-copy multipartite entanglement detection. Nature Physics, 15(9), 935-940 (2019). </w:t>
            </w:r>
          </w:p>
        </w:tc>
        <w:tc>
          <w:tcPr>
            <w:tcW w:w="2663" w:type="pct"/>
            <w:vAlign w:val="center"/>
          </w:tcPr>
          <w:p w14:paraId="57E9001C" w14:textId="5F0AA5D6" w:rsidR="00213FE1" w:rsidRPr="00C2517C" w:rsidRDefault="00213FE1" w:rsidP="00213FE1">
            <w:pPr>
              <w:spacing w:after="60"/>
              <w:rPr>
                <w:b/>
                <w:sz w:val="22"/>
                <w:szCs w:val="22"/>
                <w:lang w:val="en-US"/>
              </w:rPr>
            </w:pPr>
            <w:r w:rsidRPr="008C635E">
              <w:t>M21a</w:t>
            </w:r>
          </w:p>
        </w:tc>
      </w:tr>
      <w:tr w:rsidR="00213FE1" w:rsidRPr="00C2517C" w14:paraId="436D1D44" w14:textId="77777777" w:rsidTr="00213FE1">
        <w:trPr>
          <w:trHeight w:val="227"/>
          <w:jc w:val="center"/>
        </w:trPr>
        <w:tc>
          <w:tcPr>
            <w:tcW w:w="5000" w:type="pct"/>
            <w:gridSpan w:val="12"/>
            <w:vAlign w:val="center"/>
          </w:tcPr>
          <w:p w14:paraId="03E35629" w14:textId="77777777" w:rsidR="00213FE1" w:rsidRPr="00C2517C" w:rsidRDefault="00213FE1" w:rsidP="006A7761">
            <w:pPr>
              <w:spacing w:after="60"/>
              <w:rPr>
                <w:b/>
                <w:sz w:val="22"/>
                <w:szCs w:val="22"/>
                <w:lang w:val="en-US"/>
              </w:rPr>
            </w:pPr>
            <w:r w:rsidRPr="00C2517C">
              <w:rPr>
                <w:b/>
                <w:sz w:val="22"/>
                <w:szCs w:val="22"/>
                <w:lang w:val="en-US"/>
              </w:rPr>
              <w:t>Cumulative data of scientific activity of the teacher</w:t>
            </w:r>
          </w:p>
        </w:tc>
      </w:tr>
      <w:tr w:rsidR="00213FE1" w:rsidRPr="00C2517C" w14:paraId="7D2E4E67" w14:textId="77777777" w:rsidTr="00213FE1">
        <w:trPr>
          <w:trHeight w:val="227"/>
          <w:jc w:val="center"/>
        </w:trPr>
        <w:tc>
          <w:tcPr>
            <w:tcW w:w="5000" w:type="pct"/>
            <w:gridSpan w:val="12"/>
            <w:vAlign w:val="center"/>
          </w:tcPr>
          <w:p w14:paraId="4C088049" w14:textId="77777777" w:rsidR="00213FE1" w:rsidRPr="00C2517C" w:rsidRDefault="00213FE1" w:rsidP="006A7761">
            <w:pPr>
              <w:spacing w:after="60"/>
              <w:rPr>
                <w:b/>
                <w:sz w:val="22"/>
                <w:szCs w:val="22"/>
                <w:lang w:val="en-US"/>
              </w:rPr>
            </w:pPr>
            <w:r w:rsidRPr="00C2517C">
              <w:rPr>
                <w:b/>
                <w:sz w:val="22"/>
                <w:szCs w:val="22"/>
                <w:lang w:val="en-US"/>
              </w:rPr>
              <w:t>Cumulative data of scientific activity of the teacher</w:t>
            </w:r>
          </w:p>
        </w:tc>
      </w:tr>
      <w:tr w:rsidR="00213FE1" w:rsidRPr="00C2517C" w14:paraId="3E197A6C" w14:textId="77777777" w:rsidTr="00213FE1">
        <w:trPr>
          <w:trHeight w:val="227"/>
          <w:jc w:val="center"/>
        </w:trPr>
        <w:tc>
          <w:tcPr>
            <w:tcW w:w="1452" w:type="pct"/>
            <w:gridSpan w:val="6"/>
          </w:tcPr>
          <w:p w14:paraId="7482B61B" w14:textId="77777777" w:rsidR="00213FE1" w:rsidRPr="00C2517C" w:rsidRDefault="00213FE1" w:rsidP="006A7761">
            <w:pPr>
              <w:rPr>
                <w:sz w:val="22"/>
                <w:szCs w:val="22"/>
                <w:lang w:val="en-US"/>
              </w:rPr>
            </w:pPr>
            <w:r w:rsidRPr="00C2517C">
              <w:rPr>
                <w:sz w:val="22"/>
                <w:szCs w:val="22"/>
                <w:lang w:val="en-US"/>
              </w:rPr>
              <w:t xml:space="preserve">Total number of citations, without </w:t>
            </w:r>
            <w:proofErr w:type="spellStart"/>
            <w:r w:rsidRPr="00C2517C">
              <w:rPr>
                <w:sz w:val="22"/>
                <w:szCs w:val="22"/>
                <w:lang w:val="en-US"/>
              </w:rPr>
              <w:t>self citations</w:t>
            </w:r>
            <w:proofErr w:type="spellEnd"/>
          </w:p>
        </w:tc>
        <w:tc>
          <w:tcPr>
            <w:tcW w:w="3548" w:type="pct"/>
            <w:gridSpan w:val="6"/>
            <w:vAlign w:val="center"/>
          </w:tcPr>
          <w:p w14:paraId="55913134" w14:textId="3C0D0B98" w:rsidR="00213FE1" w:rsidRPr="00C2517C" w:rsidRDefault="00213FE1" w:rsidP="006A7761">
            <w:pPr>
              <w:spacing w:after="60"/>
              <w:rPr>
                <w:b/>
                <w:sz w:val="22"/>
                <w:szCs w:val="22"/>
                <w:lang w:val="en-US"/>
              </w:rPr>
            </w:pPr>
            <w:r>
              <w:rPr>
                <w:b/>
                <w:sz w:val="22"/>
                <w:szCs w:val="22"/>
                <w:lang w:val="en-US"/>
              </w:rPr>
              <w:t>41</w:t>
            </w:r>
          </w:p>
        </w:tc>
      </w:tr>
      <w:tr w:rsidR="00213FE1" w:rsidRPr="00C2517C" w14:paraId="6D3BE3D9" w14:textId="77777777" w:rsidTr="00213FE1">
        <w:trPr>
          <w:trHeight w:val="227"/>
          <w:jc w:val="center"/>
        </w:trPr>
        <w:tc>
          <w:tcPr>
            <w:tcW w:w="1452" w:type="pct"/>
            <w:gridSpan w:val="6"/>
          </w:tcPr>
          <w:p w14:paraId="727A559A" w14:textId="77777777" w:rsidR="00213FE1" w:rsidRPr="00C2517C" w:rsidRDefault="00213FE1" w:rsidP="006A7761">
            <w:pPr>
              <w:rPr>
                <w:sz w:val="22"/>
                <w:szCs w:val="22"/>
                <w:lang w:val="en-US"/>
              </w:rPr>
            </w:pPr>
            <w:r w:rsidRPr="00C2517C">
              <w:rPr>
                <w:sz w:val="22"/>
                <w:szCs w:val="22"/>
                <w:lang w:val="en-US"/>
              </w:rPr>
              <w:t>Total number of papers on the SCI (or SSCI) list</w:t>
            </w:r>
          </w:p>
        </w:tc>
        <w:tc>
          <w:tcPr>
            <w:tcW w:w="3548" w:type="pct"/>
            <w:gridSpan w:val="6"/>
            <w:vAlign w:val="center"/>
          </w:tcPr>
          <w:p w14:paraId="5A32E304" w14:textId="5B82999D" w:rsidR="00213FE1" w:rsidRPr="00C2517C" w:rsidRDefault="00213FE1" w:rsidP="006A7761">
            <w:pPr>
              <w:spacing w:after="60"/>
              <w:rPr>
                <w:b/>
                <w:sz w:val="22"/>
                <w:szCs w:val="22"/>
                <w:lang w:val="en-US"/>
              </w:rPr>
            </w:pPr>
            <w:r>
              <w:rPr>
                <w:b/>
                <w:sz w:val="22"/>
                <w:szCs w:val="22"/>
                <w:lang w:val="en-US"/>
              </w:rPr>
              <w:t>7</w:t>
            </w:r>
          </w:p>
        </w:tc>
      </w:tr>
      <w:tr w:rsidR="00213FE1" w:rsidRPr="00C2517C" w14:paraId="265A6932" w14:textId="77777777" w:rsidTr="00213FE1">
        <w:trPr>
          <w:trHeight w:val="227"/>
          <w:jc w:val="center"/>
        </w:trPr>
        <w:tc>
          <w:tcPr>
            <w:tcW w:w="1452" w:type="pct"/>
            <w:gridSpan w:val="6"/>
          </w:tcPr>
          <w:p w14:paraId="2DA0DC0B" w14:textId="77777777" w:rsidR="00213FE1" w:rsidRPr="00C2517C" w:rsidRDefault="00213FE1" w:rsidP="006A7761">
            <w:pPr>
              <w:rPr>
                <w:sz w:val="22"/>
                <w:szCs w:val="22"/>
                <w:lang w:val="en-US"/>
              </w:rPr>
            </w:pPr>
            <w:r w:rsidRPr="00C2517C">
              <w:rPr>
                <w:sz w:val="22"/>
                <w:szCs w:val="22"/>
                <w:lang w:val="en-US"/>
              </w:rPr>
              <w:t>Current participation in projects</w:t>
            </w:r>
          </w:p>
        </w:tc>
        <w:tc>
          <w:tcPr>
            <w:tcW w:w="564" w:type="pct"/>
            <w:gridSpan w:val="3"/>
            <w:vAlign w:val="center"/>
          </w:tcPr>
          <w:p w14:paraId="0F264E2B" w14:textId="477A8058" w:rsidR="00213FE1" w:rsidRPr="00C2517C" w:rsidRDefault="00213FE1" w:rsidP="006A7761">
            <w:pPr>
              <w:spacing w:after="60"/>
              <w:rPr>
                <w:b/>
                <w:sz w:val="22"/>
                <w:szCs w:val="22"/>
                <w:lang w:val="en-US"/>
              </w:rPr>
            </w:pPr>
            <w:r w:rsidRPr="00C2517C">
              <w:rPr>
                <w:sz w:val="22"/>
                <w:szCs w:val="22"/>
                <w:lang w:val="en-US"/>
              </w:rPr>
              <w:t xml:space="preserve">Domestic </w:t>
            </w:r>
            <w:r>
              <w:rPr>
                <w:sz w:val="22"/>
                <w:szCs w:val="22"/>
                <w:lang w:val="en-US"/>
              </w:rPr>
              <w:t>-</w:t>
            </w:r>
          </w:p>
        </w:tc>
        <w:tc>
          <w:tcPr>
            <w:tcW w:w="2985" w:type="pct"/>
            <w:gridSpan w:val="3"/>
            <w:vAlign w:val="center"/>
          </w:tcPr>
          <w:p w14:paraId="4B9175A0" w14:textId="28D2C380" w:rsidR="00213FE1" w:rsidRPr="00C2517C" w:rsidRDefault="00213FE1" w:rsidP="006A7761">
            <w:pPr>
              <w:spacing w:after="60"/>
              <w:rPr>
                <w:b/>
                <w:sz w:val="22"/>
                <w:szCs w:val="22"/>
                <w:lang w:val="en-US"/>
              </w:rPr>
            </w:pPr>
            <w:r>
              <w:rPr>
                <w:sz w:val="22"/>
                <w:szCs w:val="22"/>
                <w:lang w:val="en-US"/>
              </w:rPr>
              <w:t>I</w:t>
            </w:r>
            <w:r w:rsidRPr="00C2517C">
              <w:rPr>
                <w:sz w:val="22"/>
                <w:szCs w:val="22"/>
                <w:lang w:val="en-US"/>
              </w:rPr>
              <w:t>nternational</w:t>
            </w:r>
            <w:r>
              <w:rPr>
                <w:sz w:val="22"/>
                <w:szCs w:val="22"/>
                <w:lang w:val="en-US"/>
              </w:rPr>
              <w:t xml:space="preserve"> 1</w:t>
            </w:r>
          </w:p>
        </w:tc>
      </w:tr>
      <w:tr w:rsidR="00213FE1" w:rsidRPr="00C2517C" w14:paraId="084912DA" w14:textId="77777777" w:rsidTr="00213FE1">
        <w:trPr>
          <w:trHeight w:val="227"/>
          <w:jc w:val="center"/>
        </w:trPr>
        <w:tc>
          <w:tcPr>
            <w:tcW w:w="1452" w:type="pct"/>
            <w:gridSpan w:val="6"/>
          </w:tcPr>
          <w:p w14:paraId="7582767B" w14:textId="77777777" w:rsidR="00213FE1" w:rsidRPr="00C2517C" w:rsidRDefault="00213FE1" w:rsidP="006A7761">
            <w:pPr>
              <w:rPr>
                <w:sz w:val="22"/>
                <w:szCs w:val="22"/>
                <w:lang w:val="en-US"/>
              </w:rPr>
            </w:pPr>
            <w:r w:rsidRPr="00C2517C">
              <w:rPr>
                <w:sz w:val="22"/>
                <w:szCs w:val="22"/>
                <w:lang w:val="en-US"/>
              </w:rPr>
              <w:t xml:space="preserve">Specialization </w:t>
            </w:r>
          </w:p>
        </w:tc>
        <w:tc>
          <w:tcPr>
            <w:tcW w:w="3548" w:type="pct"/>
            <w:gridSpan w:val="6"/>
            <w:vAlign w:val="center"/>
          </w:tcPr>
          <w:p w14:paraId="419A82EA" w14:textId="77777777" w:rsidR="00213FE1" w:rsidRDefault="00213FE1" w:rsidP="00213FE1">
            <w:pPr>
              <w:rPr>
                <w:lang w:val="en-US"/>
              </w:rPr>
            </w:pPr>
            <w:r>
              <w:rPr>
                <w:lang w:val="en-US"/>
              </w:rPr>
              <w:t xml:space="preserve">University of Vienna, Institute for Quantum Optics and Quantum Information 2017, 2018, 2019 </w:t>
            </w:r>
          </w:p>
          <w:p w14:paraId="5F9D27C4" w14:textId="77777777" w:rsidR="00213FE1" w:rsidRPr="00D652D8" w:rsidRDefault="00213FE1" w:rsidP="00213FE1">
            <w:pPr>
              <w:rPr>
                <w:lang w:val="sr-Latn-RS"/>
              </w:rPr>
            </w:pPr>
          </w:p>
          <w:p w14:paraId="3E63733F" w14:textId="2B0B8576" w:rsidR="00213FE1" w:rsidRPr="00C2517C" w:rsidRDefault="00213FE1" w:rsidP="00213FE1">
            <w:pPr>
              <w:spacing w:after="60"/>
              <w:rPr>
                <w:b/>
                <w:sz w:val="22"/>
                <w:szCs w:val="22"/>
                <w:lang w:val="en-US"/>
              </w:rPr>
            </w:pPr>
            <w:r>
              <w:rPr>
                <w:lang w:val="en-US"/>
              </w:rPr>
              <w:t>The Institute of Photonic Sciences (ICFO), Barcelona, Spain, 2015</w:t>
            </w:r>
          </w:p>
        </w:tc>
      </w:tr>
      <w:tr w:rsidR="00213FE1" w:rsidRPr="00C2517C" w14:paraId="1B3A9747" w14:textId="77777777" w:rsidTr="00213FE1">
        <w:trPr>
          <w:trHeight w:val="227"/>
          <w:jc w:val="center"/>
        </w:trPr>
        <w:tc>
          <w:tcPr>
            <w:tcW w:w="1452" w:type="pct"/>
            <w:gridSpan w:val="6"/>
          </w:tcPr>
          <w:p w14:paraId="7664FC4D" w14:textId="77777777" w:rsidR="00213FE1" w:rsidRPr="00C2517C" w:rsidRDefault="00213FE1" w:rsidP="006A7761">
            <w:pPr>
              <w:rPr>
                <w:lang w:val="en-US"/>
              </w:rPr>
            </w:pPr>
            <w:r w:rsidRPr="00C2517C">
              <w:rPr>
                <w:lang w:val="en-US"/>
              </w:rPr>
              <w:t>Other information you consider to be important</w:t>
            </w:r>
          </w:p>
        </w:tc>
        <w:tc>
          <w:tcPr>
            <w:tcW w:w="3548" w:type="pct"/>
            <w:gridSpan w:val="6"/>
            <w:vAlign w:val="center"/>
          </w:tcPr>
          <w:p w14:paraId="1B2FFE47" w14:textId="77777777" w:rsidR="00213FE1" w:rsidRPr="00C2517C" w:rsidRDefault="00213FE1" w:rsidP="006A7761">
            <w:pPr>
              <w:spacing w:after="60"/>
              <w:rPr>
                <w:b/>
                <w:sz w:val="22"/>
                <w:szCs w:val="22"/>
                <w:lang w:val="en-US"/>
              </w:rPr>
            </w:pPr>
          </w:p>
        </w:tc>
      </w:tr>
      <w:tr w:rsidR="00213FE1" w:rsidRPr="00C2517C" w14:paraId="7D3625B9" w14:textId="77777777" w:rsidTr="00213FE1">
        <w:trPr>
          <w:trHeight w:val="227"/>
          <w:jc w:val="center"/>
        </w:trPr>
        <w:tc>
          <w:tcPr>
            <w:tcW w:w="1452" w:type="pct"/>
            <w:gridSpan w:val="6"/>
          </w:tcPr>
          <w:p w14:paraId="31CA3C16" w14:textId="77777777" w:rsidR="00213FE1" w:rsidRPr="00C2517C" w:rsidRDefault="00213FE1" w:rsidP="006A7761">
            <w:pPr>
              <w:rPr>
                <w:lang w:val="en-US"/>
              </w:rPr>
            </w:pPr>
            <w:r w:rsidRPr="00C2517C">
              <w:rPr>
                <w:lang w:val="en-US"/>
              </w:rPr>
              <w:t>Maximum length may not be over 2 А4 pages</w:t>
            </w:r>
          </w:p>
        </w:tc>
        <w:tc>
          <w:tcPr>
            <w:tcW w:w="3548" w:type="pct"/>
            <w:gridSpan w:val="6"/>
            <w:vAlign w:val="center"/>
          </w:tcPr>
          <w:p w14:paraId="366FE1CC" w14:textId="77777777" w:rsidR="00213FE1" w:rsidRPr="00C2517C" w:rsidRDefault="00213FE1" w:rsidP="006A7761">
            <w:pPr>
              <w:spacing w:after="60"/>
              <w:rPr>
                <w:b/>
                <w:sz w:val="22"/>
                <w:szCs w:val="22"/>
                <w:lang w:val="en-US"/>
              </w:rPr>
            </w:pPr>
          </w:p>
        </w:tc>
      </w:tr>
    </w:tbl>
    <w:p w14:paraId="758427BB" w14:textId="77777777" w:rsidR="001E197C" w:rsidRDefault="001E197C"/>
    <w:sectPr w:rsidR="001E19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80C"/>
    <w:rsid w:val="001E197C"/>
    <w:rsid w:val="00213FE1"/>
    <w:rsid w:val="002C5B8F"/>
    <w:rsid w:val="00565FE7"/>
    <w:rsid w:val="00A5452F"/>
    <w:rsid w:val="00AB2860"/>
    <w:rsid w:val="00C6396B"/>
    <w:rsid w:val="00EE3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95F5"/>
  <w15:chartTrackingRefBased/>
  <w15:docId w15:val="{AB8E573B-2BDD-CE4F-8A55-6245F42C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80C"/>
    <w:pPr>
      <w:widowControl w:val="0"/>
      <w:autoSpaceDE w:val="0"/>
      <w:autoSpaceDN w:val="0"/>
      <w:adjustRightInd w:val="0"/>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 Vasiljevic</dc:creator>
  <cp:keywords/>
  <dc:description/>
  <cp:lastModifiedBy>Aleksandra Dimic</cp:lastModifiedBy>
  <cp:revision>7</cp:revision>
  <dcterms:created xsi:type="dcterms:W3CDTF">2021-03-15T10:59:00Z</dcterms:created>
  <dcterms:modified xsi:type="dcterms:W3CDTF">2021-04-29T15:27:00Z</dcterms:modified>
</cp:coreProperties>
</file>